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DD72" w14:textId="1492EC57" w:rsidR="00AE435E" w:rsidRPr="00F348DA" w:rsidRDefault="00AE435E" w:rsidP="00553BC1">
      <w:pPr>
        <w:tabs>
          <w:tab w:val="left" w:pos="580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8382758"/>
    </w:p>
    <w:p w14:paraId="7E704237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object w:dxaOrig="790" w:dyaOrig="995" w14:anchorId="65588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2.2pt" o:ole="" fillcolor="window">
            <v:imagedata r:id="rId6" o:title=""/>
          </v:shape>
          <o:OLEObject Type="Embed" ProgID="CorelDraw.Graphic.8" ShapeID="_x0000_i1025" DrawAspect="Content" ObjectID="_1762247570" r:id="rId7"/>
        </w:object>
      </w:r>
    </w:p>
    <w:p w14:paraId="33A93616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REPUBLIKA HRVATSKA</w:t>
      </w:r>
    </w:p>
    <w:p w14:paraId="7D8CB870" w14:textId="77777777" w:rsidR="00AE435E" w:rsidRPr="00F348DA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ISTARSKA ŽUPANIJA</w:t>
      </w:r>
    </w:p>
    <w:p w14:paraId="1A8CA7B6" w14:textId="77777777" w:rsidR="00AE435E" w:rsidRPr="00F348DA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GRAD POREČ-PARENZO </w:t>
      </w:r>
    </w:p>
    <w:p w14:paraId="210AB0E2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CITTÀ DI POREČ-PARENZO</w:t>
      </w:r>
    </w:p>
    <w:p w14:paraId="0D37D64A" w14:textId="0EBEB6A2" w:rsidR="00AE435E" w:rsidRPr="00F348DA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               Gradonačelnik </w:t>
      </w:r>
    </w:p>
    <w:p w14:paraId="322493D3" w14:textId="15A03437" w:rsidR="00AE435E" w:rsidRPr="00CA2C4A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A2C4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KLASA:</w:t>
      </w:r>
      <w:r w:rsidR="00CA2C4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320-02/22-01/49</w:t>
      </w:r>
    </w:p>
    <w:p w14:paraId="4047CF4F" w14:textId="5B92C2F0" w:rsidR="00AE435E" w:rsidRPr="00CA2C4A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A2C4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URBROJ:</w:t>
      </w:r>
      <w:r w:rsidR="00CA2C4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2163-6-09/01-23-5</w:t>
      </w:r>
    </w:p>
    <w:p w14:paraId="1DE8D262" w14:textId="6DB13EBA" w:rsidR="00AE435E" w:rsidRPr="00CA2C4A" w:rsidRDefault="00AE435E" w:rsidP="00AE4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CA2C4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   Poreč-Parenzo, </w:t>
      </w:r>
      <w:r w:rsidR="00CA2C4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21. studenog </w:t>
      </w:r>
      <w:r w:rsidRPr="00CA2C4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2023. </w:t>
      </w:r>
    </w:p>
    <w:p w14:paraId="07DBB46D" w14:textId="77777777" w:rsidR="00AE435E" w:rsidRPr="00F348DA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2A55D44" w14:textId="069A2D8F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sz w:val="24"/>
          <w:szCs w:val="24"/>
          <w:lang w:eastAsia="hr-HR"/>
        </w:rPr>
        <w:t xml:space="preserve">             Na temelju članka 31. Zakona o poljoprivrednom zemljištu (</w:t>
      </w:r>
      <w:r w:rsidR="00CA2C4A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>Narodne novine” broj 20/18, 115/18, 98/19 i 57/22) i članka 53. Statuta Grada Poreča-Parenzo (</w:t>
      </w:r>
      <w:r w:rsidR="00CA2C4A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>Službeni glasnik Grad</w:t>
      </w:r>
      <w:r w:rsidR="00F42993">
        <w:rPr>
          <w:rFonts w:ascii="Times New Roman" w:hAnsi="Times New Roman" w:cs="Times New Roman"/>
          <w:sz w:val="24"/>
          <w:szCs w:val="24"/>
          <w:lang w:eastAsia="hr-HR"/>
        </w:rPr>
        <w:t xml:space="preserve">a Poreča-Parenzo”, broj 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>2/13, 10/18 i 2/21), na prijedlog</w:t>
      </w:r>
      <w:r w:rsidRPr="00F348DA">
        <w:rPr>
          <w:rFonts w:ascii="Times New Roman" w:hAnsi="Times New Roman" w:cs="Times New Roman"/>
          <w:sz w:val="24"/>
          <w:szCs w:val="24"/>
        </w:rPr>
        <w:t xml:space="preserve"> 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>Upravnog odjela za gospodarstvo i EU fondove (KLASA: 320-02/22-01/48, URBROJ:</w:t>
      </w:r>
      <w:r w:rsidR="00F4299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>2163-6-19/01-23-4, od 20. studenog 2023. godine), gradonačelnik Grada Poreča-Parenzo donio je sljedeći</w:t>
      </w:r>
    </w:p>
    <w:p w14:paraId="6CF7BEDC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761F0DC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ZAKLJUČAK</w:t>
      </w:r>
    </w:p>
    <w:p w14:paraId="03621A57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5993D2A" w14:textId="782FE820" w:rsidR="00AE435E" w:rsidRPr="00F348DA" w:rsidRDefault="00AE435E" w:rsidP="00AE435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sz w:val="24"/>
          <w:szCs w:val="24"/>
          <w:lang w:eastAsia="hr-HR"/>
        </w:rPr>
        <w:t>Utvrđuje se prijedlog Odluke</w:t>
      </w:r>
      <w:r w:rsidRPr="00F348DA">
        <w:rPr>
          <w:rFonts w:ascii="Times New Roman" w:hAnsi="Times New Roman" w:cs="Times New Roman"/>
          <w:bCs/>
          <w:sz w:val="24"/>
          <w:szCs w:val="24"/>
        </w:rPr>
        <w:t xml:space="preserve"> o izboru najpovoljnije ponude za zakup poljoprivrednog zemljišta u vlasništvu Republike Hrvatske na području Grada Poreča-Parenzo (u daljnjem tekstu: Odluka)te se dostavlja Gradskom vijeću Grada Poreča-Parenzo na razmatranje i donošenje u priloženom tekstu.</w:t>
      </w:r>
    </w:p>
    <w:p w14:paraId="42CC71FD" w14:textId="77777777" w:rsidR="00AE435E" w:rsidRPr="00F348DA" w:rsidRDefault="00AE435E" w:rsidP="00AE435E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383DC8CF" w14:textId="77777777" w:rsidR="00AE435E" w:rsidRPr="00F348DA" w:rsidRDefault="00AE435E" w:rsidP="00AE435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Cs/>
          <w:sz w:val="24"/>
          <w:szCs w:val="24"/>
        </w:rPr>
        <w:t>Na sjednici Gradskog vijeća sva potrebna tumačenja uz prijedlog Odluke iz točke 1. ovog Zaključka dat će Morena Mičetić – pročelnica Upravnog odjela za gospodarstvo i EU fondove.</w:t>
      </w:r>
    </w:p>
    <w:p w14:paraId="354D7522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7935B36" w14:textId="4775354C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</w:t>
      </w:r>
      <w:r w:rsidR="00B578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</w:t>
      </w: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6B1F19DB" w14:textId="3E5C64EC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</w:t>
      </w:r>
      <w:r w:rsidR="00B578E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>Loris Peršurić</w:t>
      </w:r>
    </w:p>
    <w:p w14:paraId="232FCE7C" w14:textId="77777777" w:rsidR="00AE435E" w:rsidRPr="00F348DA" w:rsidRDefault="00AE435E" w:rsidP="00AE4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4F7E0" w14:textId="77777777" w:rsidR="008707CD" w:rsidRDefault="008707CD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0D983" w14:textId="77777777" w:rsidR="008707CD" w:rsidRDefault="008707CD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D5F92B" w14:textId="77777777" w:rsidR="008707CD" w:rsidRDefault="008707CD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11427C" w14:textId="43C5658F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8DA">
        <w:rPr>
          <w:rFonts w:ascii="Times New Roman" w:hAnsi="Times New Roman" w:cs="Times New Roman"/>
          <w:bCs/>
          <w:sz w:val="24"/>
          <w:szCs w:val="24"/>
        </w:rPr>
        <w:t>Prilozi:</w:t>
      </w:r>
    </w:p>
    <w:p w14:paraId="3D308E47" w14:textId="77777777" w:rsidR="00AE435E" w:rsidRPr="00F348DA" w:rsidRDefault="00AE435E" w:rsidP="00AE435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8DA">
        <w:rPr>
          <w:rFonts w:ascii="Times New Roman" w:hAnsi="Times New Roman" w:cs="Times New Roman"/>
          <w:bCs/>
          <w:sz w:val="24"/>
          <w:szCs w:val="24"/>
        </w:rPr>
        <w:t>Prijedlog Odluke</w:t>
      </w:r>
    </w:p>
    <w:p w14:paraId="0ACEFDC2" w14:textId="77777777" w:rsidR="00AE435E" w:rsidRPr="00F348DA" w:rsidRDefault="00AE435E" w:rsidP="00AE43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E9A549" w14:textId="655B95ED" w:rsidR="00AE435E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9388E8" w14:textId="07F7DDAA" w:rsidR="00B578EB" w:rsidRDefault="00B578EB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FF6AC5" w14:textId="43AFE141" w:rsidR="00B578EB" w:rsidRDefault="00B578EB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6164B6" w14:textId="2C617BC0" w:rsidR="00B578EB" w:rsidRDefault="00B578EB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CD6917" w14:textId="77777777" w:rsidR="00B578EB" w:rsidRPr="00F348DA" w:rsidRDefault="00B578EB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6C8FF" w14:textId="44B4C0F7" w:rsidR="00AE435E" w:rsidRPr="00F348DA" w:rsidRDefault="00B578EB" w:rsidP="00AE43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8EB">
        <w:rPr>
          <w:rFonts w:ascii="Times New Roman" w:hAnsi="Times New Roman" w:cs="Times New Roman"/>
          <w:b/>
          <w:sz w:val="24"/>
          <w:szCs w:val="24"/>
        </w:rPr>
        <w:t>DOSTAVITI</w:t>
      </w:r>
      <w:r w:rsidR="00AE435E" w:rsidRPr="00F348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09B28E" w14:textId="77777777" w:rsidR="00AE435E" w:rsidRPr="00F348DA" w:rsidRDefault="00AE435E" w:rsidP="00AE435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8DA">
        <w:rPr>
          <w:rFonts w:ascii="Times New Roman" w:hAnsi="Times New Roman" w:cs="Times New Roman"/>
          <w:bCs/>
          <w:sz w:val="24"/>
          <w:szCs w:val="24"/>
        </w:rPr>
        <w:t>Gradsko vijeće, ovdje,</w:t>
      </w:r>
    </w:p>
    <w:p w14:paraId="2A13DC36" w14:textId="77777777" w:rsidR="00AE435E" w:rsidRPr="00F348DA" w:rsidRDefault="00AE435E" w:rsidP="00AE435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8DA">
        <w:rPr>
          <w:rFonts w:ascii="Times New Roman" w:hAnsi="Times New Roman" w:cs="Times New Roman"/>
          <w:bCs/>
          <w:sz w:val="24"/>
          <w:szCs w:val="24"/>
        </w:rPr>
        <w:t>Upravni odjel za gospodarstvo i EU fondove, ovdje,</w:t>
      </w:r>
    </w:p>
    <w:p w14:paraId="617E65F6" w14:textId="77777777" w:rsidR="00AE435E" w:rsidRPr="00F348DA" w:rsidRDefault="00AE435E" w:rsidP="00AE435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8DA">
        <w:rPr>
          <w:rFonts w:ascii="Times New Roman" w:hAnsi="Times New Roman" w:cs="Times New Roman"/>
          <w:bCs/>
          <w:sz w:val="24"/>
          <w:szCs w:val="24"/>
        </w:rPr>
        <w:t>Pismohrana, ovdje.</w:t>
      </w:r>
    </w:p>
    <w:p w14:paraId="31D151B6" w14:textId="77777777" w:rsidR="00CA2C4A" w:rsidRDefault="00CA2C4A" w:rsidP="00AE4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58B95" w14:textId="77777777" w:rsidR="00B578EB" w:rsidRDefault="00B578EB" w:rsidP="00AE4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3987E" w14:textId="2A457B3D" w:rsidR="00AE435E" w:rsidRPr="00F348DA" w:rsidRDefault="00F42993" w:rsidP="00AE4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PRIJEDLOG</w:t>
      </w:r>
    </w:p>
    <w:p w14:paraId="428DCF1F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FBEB0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object w:dxaOrig="790" w:dyaOrig="995" w14:anchorId="1093EE2D">
          <v:shape id="_x0000_i1026" type="#_x0000_t75" style="width:50.1pt;height:62.2pt" o:ole="" fillcolor="window">
            <v:imagedata r:id="rId6" o:title=""/>
          </v:shape>
          <o:OLEObject Type="Embed" ProgID="CorelDraw.Graphic.8" ShapeID="_x0000_i1026" DrawAspect="Content" ObjectID="_1762247571" r:id="rId8"/>
        </w:object>
      </w:r>
    </w:p>
    <w:p w14:paraId="6F534B63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REPUBLIKA HRVATSKA</w:t>
      </w:r>
    </w:p>
    <w:p w14:paraId="698012EB" w14:textId="77777777" w:rsidR="00AE435E" w:rsidRPr="00F348DA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ISTARSKA ŽUPANIJA</w:t>
      </w:r>
    </w:p>
    <w:p w14:paraId="7162A83F" w14:textId="77777777" w:rsidR="00AE435E" w:rsidRPr="00F348DA" w:rsidRDefault="00AE435E" w:rsidP="00AE435E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GRAD POREČ-PARENZO </w:t>
      </w:r>
    </w:p>
    <w:p w14:paraId="70DD61C9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CITTÀ DI POREČ-PARENZO</w:t>
      </w:r>
    </w:p>
    <w:p w14:paraId="77FD413F" w14:textId="77777777" w:rsidR="00AE435E" w:rsidRPr="00F348DA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8DA">
        <w:rPr>
          <w:b/>
          <w:sz w:val="24"/>
          <w:szCs w:val="24"/>
        </w:rPr>
        <w:t xml:space="preserve">                       </w:t>
      </w:r>
      <w:r w:rsidRPr="00F348DA">
        <w:rPr>
          <w:rFonts w:ascii="Times New Roman" w:hAnsi="Times New Roman" w:cs="Times New Roman"/>
          <w:b/>
          <w:sz w:val="24"/>
          <w:szCs w:val="24"/>
        </w:rPr>
        <w:t>Gradsko vijeće</w:t>
      </w:r>
    </w:p>
    <w:p w14:paraId="49BCF703" w14:textId="77777777" w:rsidR="00AE435E" w:rsidRPr="00F348DA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    KLASA: </w:t>
      </w:r>
    </w:p>
    <w:p w14:paraId="715D01EF" w14:textId="77777777" w:rsidR="00AE435E" w:rsidRPr="00F348DA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    URBROJ: </w:t>
      </w:r>
    </w:p>
    <w:p w14:paraId="1820117B" w14:textId="77777777" w:rsidR="00AE435E" w:rsidRPr="00F348DA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    Poreč-Parenzo, _____ 2023. godine</w:t>
      </w:r>
    </w:p>
    <w:p w14:paraId="214B65A4" w14:textId="77777777" w:rsidR="00AE435E" w:rsidRPr="00F348DA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702C4" w14:textId="77777777" w:rsidR="00AE435E" w:rsidRPr="00F348DA" w:rsidRDefault="00AE435E" w:rsidP="00AE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21044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6CC3B" w14:textId="35DCA5C2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sz w:val="24"/>
          <w:szCs w:val="24"/>
          <w:lang w:eastAsia="hr-HR"/>
        </w:rPr>
        <w:t xml:space="preserve">             </w:t>
      </w:r>
      <w:bookmarkStart w:id="1" w:name="_Hlk121227212"/>
      <w:r w:rsidRPr="00F348DA">
        <w:rPr>
          <w:rFonts w:ascii="Times New Roman" w:hAnsi="Times New Roman" w:cs="Times New Roman"/>
          <w:sz w:val="24"/>
          <w:szCs w:val="24"/>
          <w:lang w:eastAsia="hr-HR"/>
        </w:rPr>
        <w:t>Na temelju članka 31. Zakona o poljoprivrednom zemljištu (</w:t>
      </w:r>
      <w:r w:rsidR="00701AF8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>Narodne novine” broj 20/18,</w:t>
      </w:r>
      <w:r w:rsidR="00F4299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 xml:space="preserve">115/18, 98/19 i 57/22), Odluke Gradskog vijeća Grada </w:t>
      </w:r>
      <w:r w:rsidR="00F42993">
        <w:rPr>
          <w:rFonts w:ascii="Times New Roman" w:hAnsi="Times New Roman" w:cs="Times New Roman"/>
          <w:sz w:val="24"/>
          <w:szCs w:val="24"/>
          <w:lang w:eastAsia="hr-HR"/>
        </w:rPr>
        <w:t>Poreča-Parenzo o raspisivanju j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>avnog natječaja za zakup poljoprivrednog zemljišta u vlasništvu Republike Hrvatske na području Grada Poreča-Parenzo (</w:t>
      </w:r>
      <w:r w:rsidR="00701AF8">
        <w:rPr>
          <w:rFonts w:ascii="Times New Roman" w:hAnsi="Times New Roman" w:cs="Times New Roman"/>
          <w:sz w:val="24"/>
          <w:szCs w:val="24"/>
          <w:lang w:eastAsia="hr-HR"/>
        </w:rPr>
        <w:t>,,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>Službeni glasnik Grada Poreča-Parenzo”, broj 4/22), provedenog javnog natječaja za zakup poljoprivrednog zemljišta u vlasništvu Republike Hrvatske na području Grada Poreča-Parenzo, KLASA: 011-01/22-01, U</w:t>
      </w:r>
      <w:r w:rsidR="00AC620A" w:rsidRPr="00F348DA">
        <w:rPr>
          <w:rFonts w:ascii="Times New Roman" w:hAnsi="Times New Roman" w:cs="Times New Roman"/>
          <w:sz w:val="24"/>
          <w:szCs w:val="24"/>
          <w:lang w:eastAsia="hr-HR"/>
        </w:rPr>
        <w:t xml:space="preserve">RBROJ: 2163-6-07/01-22-4 od 21. srpnja 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>2022. godine, članka 41. Statuta Grada Poreča-Parenzo (“Službeni glasn</w:t>
      </w:r>
      <w:r w:rsidR="00F42993">
        <w:rPr>
          <w:rFonts w:ascii="Times New Roman" w:hAnsi="Times New Roman" w:cs="Times New Roman"/>
          <w:sz w:val="24"/>
          <w:szCs w:val="24"/>
          <w:lang w:eastAsia="hr-HR"/>
        </w:rPr>
        <w:t xml:space="preserve">ik Grada Poreča-Parenzo”, broj 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>2/13, 10/18 i 2/21), Gradsko vijeće Grada Poreča-Parenzo na sjednici održanoj dana</w:t>
      </w:r>
      <w:r w:rsidR="00B578EB">
        <w:rPr>
          <w:rFonts w:ascii="Times New Roman" w:hAnsi="Times New Roman" w:cs="Times New Roman"/>
          <w:sz w:val="24"/>
          <w:szCs w:val="24"/>
          <w:lang w:eastAsia="hr-HR"/>
        </w:rPr>
        <w:t>……….</w:t>
      </w:r>
      <w:r w:rsidRPr="00F348DA">
        <w:rPr>
          <w:rFonts w:ascii="Times New Roman" w:hAnsi="Times New Roman" w:cs="Times New Roman"/>
          <w:sz w:val="24"/>
          <w:szCs w:val="24"/>
          <w:lang w:eastAsia="hr-HR"/>
        </w:rPr>
        <w:t>2023. godine donosi</w:t>
      </w:r>
      <w:r w:rsidR="00701AF8">
        <w:rPr>
          <w:rFonts w:ascii="Times New Roman" w:hAnsi="Times New Roman" w:cs="Times New Roman"/>
          <w:sz w:val="24"/>
          <w:szCs w:val="24"/>
          <w:lang w:eastAsia="hr-HR"/>
        </w:rPr>
        <w:t xml:space="preserve"> sljedeću</w:t>
      </w:r>
    </w:p>
    <w:bookmarkEnd w:id="1"/>
    <w:p w14:paraId="31C5D0DF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CEAC1E6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51D4197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6E69F7B3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250708E" w14:textId="77777777" w:rsidR="00AE435E" w:rsidRPr="00F348DA" w:rsidRDefault="00835BB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 izboru</w:t>
      </w:r>
      <w:r w:rsidR="00AE435E" w:rsidRPr="00F348D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najpovoljnije ponude  </w:t>
      </w:r>
      <w:r w:rsidR="00AE435E" w:rsidRPr="00F348DA">
        <w:rPr>
          <w:rFonts w:ascii="Times New Roman" w:hAnsi="Times New Roman" w:cs="Times New Roman"/>
          <w:b/>
          <w:bCs/>
          <w:sz w:val="24"/>
          <w:szCs w:val="24"/>
        </w:rPr>
        <w:t xml:space="preserve">za zakup </w:t>
      </w:r>
      <w:bookmarkStart w:id="2" w:name="_Hlk121223759"/>
      <w:r w:rsidR="00AE435E" w:rsidRPr="00F348DA">
        <w:rPr>
          <w:rFonts w:ascii="Times New Roman" w:hAnsi="Times New Roman" w:cs="Times New Roman"/>
          <w:b/>
          <w:bCs/>
          <w:sz w:val="24"/>
          <w:szCs w:val="24"/>
        </w:rPr>
        <w:t xml:space="preserve">poljoprivrednog zemljišta u vlasništvu Republike Hrvatske na području Grada Poreča-Parenzo </w:t>
      </w:r>
      <w:bookmarkEnd w:id="2"/>
    </w:p>
    <w:p w14:paraId="12FAF266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1DB71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C5438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7BDD5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0D3A9E40" w14:textId="77777777" w:rsidR="00AE435E" w:rsidRPr="00F348DA" w:rsidRDefault="00AE435E" w:rsidP="00AE4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            Ovom Odlukom, a temeljem prijedloga Povjerenstva za zakup i prodaju poljoprivrednog zemljišta u vlasništvu Republike Hrvatske na području Grada Poreča-Parenzo, prihvaćaju se najpovoljnije ponude koje su pristigle u natječajnom roku na Javni natječaj za zakup poljoprivrednog zemljišta u vlasništvu Republike Hrvatske na području Grada Poreča-Parenzo, KLASA: 011-01/22-01/25, URBROJ: 2163-6-07/01-22-4, </w:t>
      </w:r>
      <w:r w:rsidR="00AC620A" w:rsidRPr="00F348DA">
        <w:rPr>
          <w:rFonts w:ascii="Times New Roman" w:hAnsi="Times New Roman" w:cs="Times New Roman"/>
          <w:sz w:val="24"/>
          <w:szCs w:val="24"/>
        </w:rPr>
        <w:t xml:space="preserve">objavljenog 21. srpnja </w:t>
      </w:r>
      <w:r w:rsidRPr="00F348DA">
        <w:rPr>
          <w:rFonts w:ascii="Times New Roman" w:hAnsi="Times New Roman" w:cs="Times New Roman"/>
          <w:sz w:val="24"/>
          <w:szCs w:val="24"/>
        </w:rPr>
        <w:t xml:space="preserve">2022. godine na oglasnoj ploči i službenim stranicama Grada Poreča-Parenzo, </w:t>
      </w:r>
      <w:hyperlink r:id="rId9" w:history="1">
        <w:r w:rsidRPr="00F348DA">
          <w:rPr>
            <w:rStyle w:val="Hiperveza"/>
            <w:sz w:val="24"/>
            <w:szCs w:val="24"/>
          </w:rPr>
          <w:t>www.porec.hr</w:t>
        </w:r>
      </w:hyperlink>
      <w:r w:rsidRPr="00F348DA">
        <w:rPr>
          <w:rFonts w:ascii="Times New Roman" w:hAnsi="Times New Roman" w:cs="Times New Roman"/>
          <w:sz w:val="24"/>
          <w:szCs w:val="24"/>
        </w:rPr>
        <w:t>.</w:t>
      </w:r>
    </w:p>
    <w:p w14:paraId="1CD5B91F" w14:textId="77777777" w:rsidR="00AE435E" w:rsidRPr="00F348DA" w:rsidRDefault="00AE435E" w:rsidP="00AE435E">
      <w:pPr>
        <w:rPr>
          <w:rFonts w:ascii="Times New Roman" w:hAnsi="Times New Roman" w:cs="Times New Roman"/>
          <w:sz w:val="24"/>
          <w:szCs w:val="24"/>
        </w:rPr>
      </w:pPr>
    </w:p>
    <w:p w14:paraId="4E2B92C2" w14:textId="2BD33779" w:rsidR="00162C2B" w:rsidRPr="00F348DA" w:rsidRDefault="00AE435E" w:rsidP="00AE435E">
      <w:pPr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>Najpovoljnije pon</w:t>
      </w:r>
      <w:r w:rsidR="00734D9D" w:rsidRPr="00F348DA">
        <w:rPr>
          <w:rFonts w:ascii="Times New Roman" w:hAnsi="Times New Roman" w:cs="Times New Roman"/>
          <w:sz w:val="24"/>
          <w:szCs w:val="24"/>
        </w:rPr>
        <w:t>ude za zakup prikazane su u T</w:t>
      </w:r>
      <w:r w:rsidRPr="00F348DA">
        <w:rPr>
          <w:rFonts w:ascii="Times New Roman" w:hAnsi="Times New Roman" w:cs="Times New Roman"/>
          <w:sz w:val="24"/>
          <w:szCs w:val="24"/>
        </w:rPr>
        <w:t>ablici 1.</w:t>
      </w:r>
      <w:bookmarkEnd w:id="0"/>
    </w:p>
    <w:p w14:paraId="78A9F4AA" w14:textId="77777777" w:rsidR="00D43835" w:rsidRPr="00F348DA" w:rsidRDefault="00D43835" w:rsidP="00AE435E">
      <w:pPr>
        <w:rPr>
          <w:rFonts w:ascii="Times New Roman" w:eastAsia="Calibri" w:hAnsi="Times New Roman" w:cs="Times New Roman"/>
          <w:sz w:val="20"/>
          <w:szCs w:val="20"/>
        </w:rPr>
      </w:pPr>
    </w:p>
    <w:p w14:paraId="2B1C15F2" w14:textId="77777777" w:rsidR="00D43835" w:rsidRPr="00F348DA" w:rsidRDefault="00D43835" w:rsidP="00AE435E">
      <w:pPr>
        <w:rPr>
          <w:rFonts w:ascii="Times New Roman" w:eastAsia="Calibri" w:hAnsi="Times New Roman" w:cs="Times New Roman"/>
          <w:sz w:val="20"/>
          <w:szCs w:val="20"/>
        </w:rPr>
      </w:pPr>
    </w:p>
    <w:p w14:paraId="5945B1D8" w14:textId="77777777" w:rsidR="00B578EB" w:rsidRDefault="00B578EB" w:rsidP="00AE435E">
      <w:pPr>
        <w:rPr>
          <w:rFonts w:ascii="Times New Roman" w:eastAsia="Calibri" w:hAnsi="Times New Roman" w:cs="Times New Roman"/>
          <w:sz w:val="20"/>
          <w:szCs w:val="20"/>
        </w:rPr>
      </w:pPr>
    </w:p>
    <w:p w14:paraId="6F82A5E0" w14:textId="32B4B30C" w:rsidR="00D43835" w:rsidRPr="00F348DA" w:rsidRDefault="00D43835" w:rsidP="00AE435E">
      <w:pPr>
        <w:rPr>
          <w:rFonts w:ascii="Times New Roman" w:hAnsi="Times New Roman" w:cs="Times New Roman"/>
          <w:sz w:val="20"/>
          <w:szCs w:val="20"/>
        </w:rPr>
      </w:pPr>
      <w:r w:rsidRPr="00F348DA">
        <w:rPr>
          <w:rFonts w:ascii="Times New Roman" w:eastAsia="Calibri" w:hAnsi="Times New Roman" w:cs="Times New Roman"/>
          <w:sz w:val="20"/>
          <w:szCs w:val="20"/>
        </w:rPr>
        <w:t xml:space="preserve">Tablica 1. Najpovoljnije ponude </w:t>
      </w:r>
      <w:r w:rsidRPr="00F348DA">
        <w:rPr>
          <w:rFonts w:ascii="Times New Roman" w:hAnsi="Times New Roman" w:cs="Times New Roman"/>
          <w:sz w:val="20"/>
          <w:szCs w:val="20"/>
        </w:rPr>
        <w:t>za zakup poljoprivrednog zemljišta u vlasništvu Republike Hrvatske</w:t>
      </w:r>
    </w:p>
    <w:tbl>
      <w:tblPr>
        <w:tblW w:w="6257" w:type="pct"/>
        <w:tblInd w:w="-1139" w:type="dxa"/>
        <w:tblLook w:val="04A0" w:firstRow="1" w:lastRow="0" w:firstColumn="1" w:lastColumn="0" w:noHBand="0" w:noVBand="1"/>
      </w:tblPr>
      <w:tblGrid>
        <w:gridCol w:w="797"/>
        <w:gridCol w:w="1577"/>
        <w:gridCol w:w="621"/>
        <w:gridCol w:w="1236"/>
        <w:gridCol w:w="1236"/>
        <w:gridCol w:w="1157"/>
        <w:gridCol w:w="1772"/>
        <w:gridCol w:w="2887"/>
      </w:tblGrid>
      <w:tr w:rsidR="00D43835" w:rsidRPr="00F348DA" w14:paraId="1CA42600" w14:textId="77777777" w:rsidTr="00F348DA">
        <w:trPr>
          <w:trHeight w:val="79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2226EB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DFE7BD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NAZIV KATASTARSKE OPĆINE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6E279C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PTC. Br.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9674D9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PONUĐENA CIJENA (kn)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197D5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PONUĐENA CIJENA (EUR)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BE95AE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POVRŠINA (ha)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250241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NAJPOVOLJNIJI PONUDITELJ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7860CC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hr-HR"/>
              </w:rPr>
              <w:t>KRITERIJ ODABIRA</w:t>
            </w:r>
          </w:p>
        </w:tc>
      </w:tr>
      <w:tr w:rsidR="00D43835" w:rsidRPr="00F348DA" w14:paraId="6F44EA7C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985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AF8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BADERNA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705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A0D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358,24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B0D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47,55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216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0,3438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BC4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BRATOVIĆ MARIO, nositelj MARIO BRATOVIĆ, KATUN 40, POREČ, OIB: 54462749247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7F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2C554829" w14:textId="77777777" w:rsidTr="00F348DA">
        <w:trPr>
          <w:trHeight w:val="13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9A3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3ED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BADERNA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F99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220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389,80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40A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51,74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1AA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0,3741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70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PARENTIUM CHARTER J.D.O.O., NIKOLE TESLE 7, POREČ, OIB: 88834721751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A96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 OSTALE FIZIČKE I PRAVNE OSOBE KOJE SE NAMJERAVAJU BAVITI POLJOPRIVREDNOM PROZVODNJOM</w:t>
            </w:r>
          </w:p>
        </w:tc>
      </w:tr>
      <w:tr w:rsidR="00D43835" w:rsidRPr="00F348DA" w14:paraId="566DC7EE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221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93F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BADERNA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1D4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70B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326,14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697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43,29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6C9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0,313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AC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PORETTI, nositelj MLADEN POROPAT, KIRMENJAK 12, POREČ, OIB: 64296448158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E0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2CFBD32C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DEC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93E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DRAČEVAC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C8B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A1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ACF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6,64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84E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0,081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6B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33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A7D7109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06B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879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DRAČEVAC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B80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BEB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980,00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C08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130,07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0EE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1,851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8FA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B3B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25D565CF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10C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959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DRAČEVAC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23F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5BF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385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112,81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B20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0,9792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95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C4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56D18358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75E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6E7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AAE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850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1201,22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511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159,43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6FE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1,1528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35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561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1. EKONOMSKA VRIJEDNOST PG 8 000-100.000 E</w:t>
            </w:r>
          </w:p>
        </w:tc>
      </w:tr>
      <w:tr w:rsidR="00D43835" w:rsidRPr="00F348DA" w14:paraId="734A2BD4" w14:textId="77777777" w:rsidTr="00F348DA">
        <w:trPr>
          <w:trHeight w:val="8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B78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EFA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F74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051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C97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097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0,685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1B0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TOMC ROŽA, nositelj ROŽA TOMC, FUŠKULIN 23, POREČ, OIB: 14467592472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ED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40BAA75D" w14:textId="77777777" w:rsidTr="00F348DA">
        <w:trPr>
          <w:trHeight w:val="8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546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054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4DF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5D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6F5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159,27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71A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1,486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8B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TOMC ROŽA, nositelj ROŽA TOMC, FUŠKULIN 23, POREČ, OIB: 14467592472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17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F521497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8E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10.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83F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B78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A31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A7C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35,84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A7B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0,4315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3C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BE8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522FB4AA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ACA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C38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00F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843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DC2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1B4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0,9555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C2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FA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36FCE585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BD4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BE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4E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724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180,00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0A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23,89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DE0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0,287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4E9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A1B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275EC0ED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DD9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74C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7D8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0EC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389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7,96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D1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0,0914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44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20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40D5EE7D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180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3C1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910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712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3411,62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436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452,80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96C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4,087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7FD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81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577D32FB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064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B0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555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C67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688,40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B79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91,37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1F8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0,753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74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9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1FC75572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AD0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202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973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F0E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1541,12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9D6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204,54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E10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1,479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94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D6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1. EKONOMSKA VRIJEDNOST PG 8 000-100.000 E</w:t>
            </w:r>
          </w:p>
        </w:tc>
      </w:tr>
      <w:tr w:rsidR="00D43835" w:rsidRPr="00F348DA" w14:paraId="05BB2C84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C5C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B16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243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388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5499,68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92F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729,93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02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5,278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92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97E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387CEC8" w14:textId="77777777" w:rsidTr="00F348DA">
        <w:trPr>
          <w:trHeight w:val="12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8A0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688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1D4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F2C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155,00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88C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20,57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BF0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0,2694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E70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PICCO AZEGLIO, nositelj AZEGLIO PICCO, JASENOVICA 7, POREČ, OIB: 77495263371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F62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514FFA54" w14:textId="77777777" w:rsidTr="00F348DA">
        <w:trPr>
          <w:trHeight w:val="168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7C2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26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EF1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BC0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564,00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D20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74,86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119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0,9819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866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PICCO AZEGLIO, nositelj AZEGLIO PICCO, JASENOVICA 7, POREČ, OIB: 77495263371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2C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7CCB63D" w14:textId="77777777" w:rsidTr="00F348DA">
        <w:trPr>
          <w:trHeight w:val="171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7C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20.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20F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82B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2C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2071,50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78F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274,94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5D7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1,988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9D5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PICCO AZEGLIO, nositelj AZEGLIO PICCO, JASENOVICA 7, POREČ, OIB: 77495263371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5B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73B83B52" w14:textId="77777777" w:rsidTr="00F348DA">
        <w:trPr>
          <w:trHeight w:val="139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03F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473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C1F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368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330,00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D4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43,80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FC0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0,5224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D2A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51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2. DOSADAŠNJI POSJEDNIK</w:t>
            </w:r>
          </w:p>
        </w:tc>
      </w:tr>
      <w:tr w:rsidR="00D43835" w:rsidRPr="00F348DA" w14:paraId="7350155F" w14:textId="77777777" w:rsidTr="00F348DA">
        <w:trPr>
          <w:trHeight w:val="1259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9C1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2BF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87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A40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85B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7,96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05E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0,0988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7A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CB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2. DOSADAŠNJI POSJEDNIK</w:t>
            </w:r>
          </w:p>
        </w:tc>
      </w:tr>
      <w:tr w:rsidR="00D43835" w:rsidRPr="00F348DA" w14:paraId="0F88BAF4" w14:textId="77777777" w:rsidTr="00F348DA">
        <w:trPr>
          <w:trHeight w:val="8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E37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DD3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962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A7C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B98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13,27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BB3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0,171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B0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98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2. DOSADAŠNJI POSJEDNIK</w:t>
            </w:r>
          </w:p>
        </w:tc>
      </w:tr>
      <w:tr w:rsidR="00D43835" w:rsidRPr="00F348DA" w14:paraId="4B8A1052" w14:textId="77777777" w:rsidTr="00F348DA">
        <w:trPr>
          <w:trHeight w:val="24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D6A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2DA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B5A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B9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591,00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12C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78,44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0B4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0,568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521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PICCO AZEGLIO, nositelj AZEGLIO PICCO, JASENOVICA 7, POREČ, OIB: 77495263371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6DF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5. NOSITELJ OBITELJSKOG POLJOPRIVREDNOG GOSPODARSTVA KOJI JE HRVATSKI BRANITELJ IZ DOMOVINSKOG RATA, ILI JE DIJETE SMRTNO STRADALOG ILI NESTALOG HRVATSKOG BRANITELJA</w:t>
            </w:r>
          </w:p>
        </w:tc>
      </w:tr>
      <w:tr w:rsidR="00D43835" w:rsidRPr="00F348DA" w14:paraId="243CE982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075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372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7C8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2B1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475,00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3E3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63,04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797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0,761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0B9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DAMJANIĆ IVAN, nositelj IVAN DAMJANIĆ, FUŠKULIN 50, OIB: 84644821467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F6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757F772E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F35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7B7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370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39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33B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392,84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965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52,14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6D2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0,377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B60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AGRI D.O.O, ANKE BUTORAC 2, POREČ, OIB: 48488600842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24C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21B998E7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0E1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048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CB7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84C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1102,12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991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146,28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FC4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1,0577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FB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AGRI D.O.O, ANKE BUTORAC 2, POREČ, OIB: 48488600842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A4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3989DD90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959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444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6A5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E39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3E6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146,00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D3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1,601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260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723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4EB0CF56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EC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35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D1E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F06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1671,36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20F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221,83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82F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1,604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4F8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935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290B3C4A" w14:textId="77777777" w:rsidTr="00F348DA">
        <w:trPr>
          <w:trHeight w:val="13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FD9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30.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900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02D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783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422,00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053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56,01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0FC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0,965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89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LJUBICA KMET, DALMATINSKA 1, FUNTANA, OIB: 94432244949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68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 OSTALE FIZIČKE I PRAVNE OSOBE KOJE SE NAMJERAVAJU BAVITI POLJOPRIVREDNOM PROZVODNJOM</w:t>
            </w:r>
          </w:p>
        </w:tc>
      </w:tr>
      <w:tr w:rsidR="00D43835" w:rsidRPr="00F348DA" w14:paraId="1E864D5D" w14:textId="77777777" w:rsidTr="00F348DA">
        <w:trPr>
          <w:trHeight w:val="1309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AC3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735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4F2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869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506,42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BB8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67,21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08D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0,844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A45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PARENTIUM CHARTER J.D.O.O., NIKOLE TESLE 7, POREČ, OIB: 88834721751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00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 OSTALE FIZIČKE I PRAVNE OSOBE KOJE SE NAMJERAVAJU BAVITI POLJOPRIVREDNOM PROZVODNJOM</w:t>
            </w:r>
          </w:p>
        </w:tc>
      </w:tr>
      <w:tr w:rsidR="00D43835" w:rsidRPr="00F348DA" w14:paraId="1BC5D7FC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A8B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B28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5E5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A2A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1130,58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5D8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150,05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9F6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1,085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4A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OPG DANIJEL FABRETI, nositelj DANIJEL FABRETI, FUŠKULIN 42A, POREČ, OIB: 22295262521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48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707CF4F3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A05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C92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2B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9C7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208,72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9F2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27,70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579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0,2003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23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66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3676C790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035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09C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D87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C1B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A44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18,58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425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0,251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B17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C0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D373880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B7C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212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457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ADC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272,06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E3C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36,11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B7B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0,2611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9A7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55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31B0D659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447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6B6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MUŠALEŽ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8CD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89E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1187,46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01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157,60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05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1,1396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E74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AGRI D.O.O, ANKE BUTORAC 2, POREČ, OIB: 48488600842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62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1BC26D54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E64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0D3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MUŠALEŽ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AE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5D2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1009,92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1EE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134,04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29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0,9692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3A5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ZDRAVKO BILIĆ, ST. DANELON 1, POREČ, OIB: 90704710668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5E1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51F68AED" w14:textId="77777777" w:rsidTr="00F348DA">
        <w:trPr>
          <w:trHeight w:val="13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E23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3D3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MUŠALEŽ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296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88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1527,58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688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202,74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4D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1,466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54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MONDO PULITO D.O.O., PARTIZANSKA 14, POREČ, OIB: 97873471554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0D6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 OSTALE FIZIČKE I PRAVNE OSOBE KOJE SE NAMJERAVAJU BAVITI POLJOPRIVREDNOM PROZVODNJOM</w:t>
            </w:r>
          </w:p>
        </w:tc>
      </w:tr>
      <w:tr w:rsidR="00D43835" w:rsidRPr="00F348DA" w14:paraId="70BCEF00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83C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854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MUŠALEŽ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48D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159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72,94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833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9,68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B48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0,07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F63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95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1. EKONOMSKA VRIJEDNOST PG 8 000-100.000 E</w:t>
            </w:r>
          </w:p>
        </w:tc>
      </w:tr>
      <w:tr w:rsidR="00D43835" w:rsidRPr="00F348DA" w14:paraId="4733D011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C66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B9A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MUŠALEŽ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096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68F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1268,22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CC2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168,32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DB0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1,2171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7C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B0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71575083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02A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41.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934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MUŠALEŽ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918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56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1BF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2320,96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F15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308,04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D1E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2,2274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28B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FE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23FAC316" w14:textId="77777777" w:rsidTr="00F348DA">
        <w:trPr>
          <w:trHeight w:val="147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A4C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60F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MUŠALEŽ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EB2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57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332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1853,50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106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246,00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FF9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1,7788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FD2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POLJOPRIVREDNO TRGOVAČKI OBRT "MATEO", vlasnik SILVIJA TERLEVIĆ, SELINA 21, SVETI LOVREČ, OIB: 22567117988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F7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3EDFD875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E81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CE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MUŠALEŽ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BD6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58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CB9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2337,22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626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310,20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0D1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2,243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E4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A2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7. DULJE VRIJEME UPISAN U UPISNIK POLJOPRIVREDNIKA</w:t>
            </w:r>
          </w:p>
        </w:tc>
      </w:tr>
      <w:tr w:rsidR="00D43835" w:rsidRPr="00F348DA" w14:paraId="22D76E2E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E0D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486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MUŠALEŽ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F07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59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80F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309,00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29A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41,01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755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0,544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284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2E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7. DULJE VRIJEME UPISAN U UPISNIK POLJOPRIVREDNIKA</w:t>
            </w:r>
          </w:p>
        </w:tc>
      </w:tr>
      <w:tr w:rsidR="00D43835" w:rsidRPr="00F348DA" w14:paraId="0BE7DC37" w14:textId="77777777" w:rsidTr="00F348DA">
        <w:trPr>
          <w:trHeight w:val="1129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AF0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A07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MUŠALEŽ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CCA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B5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730,00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2F8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96,89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0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1,205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E9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SAŠA VAJAGIĆ, IVE ANDRIĆA 28, POREČ, OIB: 20355013885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83A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 OSTALE FIZIČKE I PRAVNE OSOBE KOJE SE NAMJERAVAJU BAVITI POLJOPRIVREDNOM PROZVODNJOM</w:t>
            </w:r>
          </w:p>
        </w:tc>
      </w:tr>
      <w:tr w:rsidR="00D43835" w:rsidRPr="00F348DA" w14:paraId="65205E1A" w14:textId="77777777" w:rsidTr="00F348DA">
        <w:trPr>
          <w:trHeight w:val="147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DA1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48F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MUŠALEŽ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31A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DDC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824,12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529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109,38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238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0,7909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F1B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POLJOPRIVREDNO TRGOVAČKI OBRT "MATEO", vlasnik SILVIJA TERLEVIĆ, SELINA 21, SVETI LOVREČ, OIB: 22567117988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D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33D09A3D" w14:textId="77777777" w:rsidTr="00F348DA">
        <w:trPr>
          <w:trHeight w:val="103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FD6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898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A8F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9F5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870,00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C31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115,47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FD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1,746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E1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DINO DEKOVIĆ, STANCIJA VODOPIJA 16, POREČ, OIB: 98147371053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04A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706A8C2C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D26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4C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9A1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2B8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2150,00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EFF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285,35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8F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3,191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FB4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MORIS BANKO, BRUNO VALENTI 76, POREČ, OIB: 63698812433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ECA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514A3A67" w14:textId="77777777" w:rsidTr="00F348DA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551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3CC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8DF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FC6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780,00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57C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103,52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4F4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1,1075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0E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POLJOPRIVREDNO-TRGOVAČKI OBRT, vlasnik TICIJANO GRŽINIĆ, MIHATOVIĆI 11, NOVA VAS, OIB: 15782543468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121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1CE6FD45" w14:textId="77777777" w:rsidTr="00F348DA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671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F03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486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13E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1600,00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49E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212,36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346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2,5242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9F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POLJOPRIVREDNO-TRGOVAČKI OBRT, vlasnik TICIJANO GRŽINIĆ, MIHATOVIĆI 11, NOVA VAS, OIB: 15782543468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B9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65A693EE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FE4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FAA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8A6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625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670,00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5DF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88,92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E04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0,8861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16E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 xml:space="preserve">MORIS BANKO, BRUNO VALENTI </w:t>
            </w: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lastRenderedPageBreak/>
              <w:t>76, POREČ, OIB: 63698812433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4D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5. FIZIČKE ILI PRAVNE OSOBE S PODRUČJA JLS</w:t>
            </w:r>
          </w:p>
        </w:tc>
      </w:tr>
      <w:tr w:rsidR="00D43835" w:rsidRPr="00F348DA" w14:paraId="158C1544" w14:textId="77777777" w:rsidTr="00F348DA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FF8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D7B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D3C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92D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893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86,27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E80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0,601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C7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POLJOPRIVREDNO-TRGOVAČKI OBRT, vlasnik TICIJANO GRŽINIĆ, MIHATOVIĆI 11, NOVA VAS, OIB: 15782543468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EF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01E4652A" w14:textId="77777777" w:rsidTr="00F348DA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99A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C41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002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69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4CD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630,00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36F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83,62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620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0,9456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3E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POLJOPRIVREDNO-TRGOVAČKI OBRT, vlasnik TICIJANO GRŽINIĆ, MIHATOVIĆI 11, NOVA VAS, OIB: 15782543468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B43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7A016D94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B9E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7F6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AB9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9E2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3000,00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D1C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6F9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4,5192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4CE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 xml:space="preserve">OPG BRČIĆ VALTER, nositelj VALTER BRČIĆ, BAŠARINKA 1, POREČ, OIB: 02020143397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5A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7. DULJE VRIJEME UPISAN U UPISNIK POLJOPRIVREDNIKA</w:t>
            </w:r>
          </w:p>
        </w:tc>
      </w:tr>
      <w:tr w:rsidR="00D43835" w:rsidRPr="00F348DA" w14:paraId="3465850D" w14:textId="77777777" w:rsidTr="00F348DA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C38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FC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B67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DF0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628,20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246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83,38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1A4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0,9245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94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ARDUINO MATOŠEVIĆ, nositelj ARDUINO MATOŠEVIČ, ST. VODOPIJA 8, POREČ, OIB: 23460380386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2DB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5F5A2BDD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120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42E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5FC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104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170,00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B24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22,56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D9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0,3237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3C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P.T.O. PLASTENICI VALE, vlasnik ALEN PRODAN, CEROVA 16,  KUKCI, OIB: 2271deković6250223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BB6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77EEEDFB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9CE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CE5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E9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4ED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902,00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573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119,72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7D6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1,73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64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61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2. DOSADAŠNJI POSJEDNIK</w:t>
            </w:r>
          </w:p>
        </w:tc>
      </w:tr>
      <w:tr w:rsidR="00D43835" w:rsidRPr="00F348DA" w14:paraId="4A1E3E91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9FE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6C8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A04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76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909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117,00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F80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15,53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F21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0,2228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737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42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B2FED1D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0A5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78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7A2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77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346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58C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39,82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FD6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0,5713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DC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ED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3AF9441C" w14:textId="77777777" w:rsidTr="00F348DA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208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3D8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1C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809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710,00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20E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94,23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284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1,0593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C8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POLJOPRIVREDNO-TRGOVAČKI OBRT, vlasnik TICIJANO GRŽINIĆ, MIHATOVIĆI 11, NOVA VAS, OIB: 15782543468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539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18C95ACE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BCD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4A3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26D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83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2B2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1172,54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F0A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155,62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F1B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1,3182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B20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OPG GRŽINIĆ EDI, nositelj EDI GRŽINIĆ, STRANIĆI KOD NOVE VASI 9A, </w:t>
            </w: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NOVA VAS, OIB: 06964186587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7BE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7. FIZIČKE I PRAVNE OSOBE KOJE SE BAVE POLJOPRIVREDNOM PROIZVODNJOM</w:t>
            </w:r>
          </w:p>
        </w:tc>
      </w:tr>
      <w:tr w:rsidR="00D43835" w:rsidRPr="00F348DA" w14:paraId="71AD0B7D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522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4AC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58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85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68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760,66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512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100,96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CF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0,7300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80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B1A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 MLADI POLJOPRIVREDNIK</w:t>
            </w:r>
          </w:p>
        </w:tc>
      </w:tr>
      <w:tr w:rsidR="00D43835" w:rsidRPr="00F348DA" w14:paraId="7301DD0E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A09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779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731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D24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337,06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E6D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44,74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53D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0,5934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BF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B1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 MLADI POLJOPRIVREDNIK</w:t>
            </w:r>
          </w:p>
        </w:tc>
      </w:tr>
      <w:tr w:rsidR="00D43835" w:rsidRPr="00F348DA" w14:paraId="530146A3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62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D79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389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87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A01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834,50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598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110,76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CC0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0,9685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B5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661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 MLADI POLJOPRIVREDNIK</w:t>
            </w:r>
          </w:p>
        </w:tc>
      </w:tr>
      <w:tr w:rsidR="00D43835" w:rsidRPr="00F348DA" w14:paraId="42C6E2EA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C3B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126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1D9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88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DC5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1031,16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793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136,86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B50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0,9896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E3A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44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 MLADI POLJOPRIVREDNIK</w:t>
            </w:r>
          </w:p>
        </w:tc>
      </w:tr>
      <w:tr w:rsidR="00D43835" w:rsidRPr="00F348DA" w14:paraId="2E01B661" w14:textId="77777777" w:rsidTr="00F348DA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39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A83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6D6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89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CD4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984,80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F3D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130,71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B4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1,0088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7E1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LIVIO, obrt za ugostiteljstvo i usluge čišćenja, vlasnik IVAN BARBIĆ, VIŠNJANSKA 27, NOVA VAS, OIB: 82919790461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054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538D2301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755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793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310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2D9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D55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45,13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627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0,4431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73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MORIS BANKO, BRUNO VALENTI 76, POREČ, OIB: 63698812433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529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26B431BB" w14:textId="77777777" w:rsidTr="00F348DA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D2C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E7F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007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BA3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431,90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63F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57,32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EDB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1,0769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652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LIVIO, obrt za ugostiteljstvo i usluge čišćenja, vlasnik IVAN BARBIĆ, VIŠNJANSKA 27, NOVA VAS, OIB: 82919790461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46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79A1622F" w14:textId="77777777" w:rsidTr="00F348DA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980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BD6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CE9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834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930,50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89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123,50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B77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263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LIVIO, obrt za ugostiteljstvo i usluge čišćenja, vlasnik IVAN BARBIĆ, VIŠNJANSKA 27, NOVA VAS, OIB: 82919790461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6B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724E7888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9ED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70.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31A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09E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667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201,61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52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26,76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794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0,1935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518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 xml:space="preserve">OPG MOMIĆ BRUNO, nositelj BRUNO MOMIĆ, STRANIĆI 4, NOVA VAS, OIB: 79029387381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1E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3681C8B9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E7C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863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224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97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D54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696,48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F17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92,44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E3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0,6684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65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JADRANKO MATES, MARGINI 1, NOVA VAS, OIB: 29119596833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B9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1B3C1E90" w14:textId="77777777" w:rsidTr="00F348DA">
        <w:trPr>
          <w:trHeight w:val="13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250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F30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297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A73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736,00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010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97,68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989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0,709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F0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JELENA VARGA, KOSINOŽIĆI 32, POREČ, OIB: 57106430035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20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 OSTALE FIZIČKE I PRAVNE OSOBE KOJE SE NAMJERAVAJU BAVITI POLJOPRIVREDNOM PROZVODNJOM</w:t>
            </w:r>
          </w:p>
        </w:tc>
      </w:tr>
      <w:tr w:rsidR="00D43835" w:rsidRPr="00F348DA" w14:paraId="670915AA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358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82B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3D4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154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801,40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078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106,36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EC9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0,7691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84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 xml:space="preserve">OPG MOMIĆ BRUNO, nositelj BRUNO MOMIĆ, STRANIĆI 4, NOVA VAS, OIB: 79029387381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B0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1676B757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FC1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D65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EB1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DEF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1103,28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F6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146,43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4F2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1,0588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AD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 xml:space="preserve">OPG MOMIĆ BRUNO, nositelj BRUNO MOMIĆ, STRANIĆI 4, NOVA VAS, OIB: 79029387381 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D8A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5834A98B" w14:textId="77777777" w:rsidTr="00F348DA">
        <w:trPr>
          <w:trHeight w:val="13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3B1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4A2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A1F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441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928,14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319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123,19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0B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0,9595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87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PARENTIUM CHARTER J.D.O.O., NIKOLE TESLE 7, POREČ, OIB: 88834721751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470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 OSTALE FIZIČKE I PRAVNE OSOBE KOJE SE NAMJERAVAJU BAVITI POLJOPRIVREDNOM PROZVODNJOM</w:t>
            </w:r>
          </w:p>
        </w:tc>
      </w:tr>
      <w:tr w:rsidR="00D43835" w:rsidRPr="00F348DA" w14:paraId="521E483E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21F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22B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22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C3B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28C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73,00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4A9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0,7287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012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KARMEN ORLIĆ, A. BUTORAC 19, POREČ, OIB: 08125196987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86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2FB06588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434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8D1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NOVA VAS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1E3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106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58C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AFD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35,84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A3A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0,513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20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MILOHANIĆ IVAN, nositelj IVAN MILOHANIĆ, VELENIKI 46, POREČ, OIB: 94855142166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AB4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 MLADI POLJOPRIVREDNIK</w:t>
            </w:r>
          </w:p>
        </w:tc>
      </w:tr>
      <w:tr w:rsidR="00D43835" w:rsidRPr="00F348DA" w14:paraId="223E0945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DD7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CF0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892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555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F9B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19,91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90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0,4457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83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5D2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5AEEDAB8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51B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B56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9ED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773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1060,00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91E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140,69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40F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2,3396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14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OPG IVICA EREIZ, nositelj IVICA EREIZ, LADROVIĆI 24B, POREČ, OIB: 31691606164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FB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1AA35AF4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B11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916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186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1EE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395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5,31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AC1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0,0762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3D3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7B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143AA9BF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0C9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81.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07C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07A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771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131,00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91C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17,39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BFA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0,2511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7E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82A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2. DOSADAŠNJI POSJEDNIK</w:t>
            </w:r>
          </w:p>
        </w:tc>
      </w:tr>
      <w:tr w:rsidR="00D43835" w:rsidRPr="00F348DA" w14:paraId="0607F299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B88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49C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CB6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4CB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277,00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E77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36,76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D2C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0,5302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E3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89D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41733493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83D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9C8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194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572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EF4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86,27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3F4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0,9488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6C9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3D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790D43D4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CF3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FBF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341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10A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964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86,27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2A2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0,8298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73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972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6D6F2663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1BD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02C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BB2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CB9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0BB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14,60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68D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0,2074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F2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P.T.O. PLASTENICI VALE, vlasnik ALEN PRODAN, CEROVA 16,  KUKCI, OIB: 22716250223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946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2. DOSADAŠNJI POSJEDNIK</w:t>
            </w:r>
          </w:p>
        </w:tc>
      </w:tr>
      <w:tr w:rsidR="00D43835" w:rsidRPr="00F348DA" w14:paraId="4D9C2F7D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896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A59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466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03D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4618,87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EC7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613,03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E5F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4,4327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8F1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IGOR VINKERLIĆ, nositelj IGOR VINKERLIĆ, GARBINA 5, POREČ, OIB: 01825647593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4B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1AC7D6FF" w14:textId="77777777" w:rsidTr="00F348DA">
        <w:trPr>
          <w:trHeight w:val="112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AB8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EB3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1A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0D9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3331,82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22D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442,21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427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3,3469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C3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IGOR VINKERLIĆ, nositelj IGOR VINKERLIĆ, GARBINA 5, POREČ, OIB: 01825647593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D07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6. VEĆI BROJ ČLANOVA OBITELJSKOG POLJOPRIVREDNOG GOSPODARSTVA</w:t>
            </w:r>
          </w:p>
        </w:tc>
      </w:tr>
      <w:tr w:rsidR="00D43835" w:rsidRPr="00F348DA" w14:paraId="1D096046" w14:textId="77777777" w:rsidTr="00F348DA">
        <w:trPr>
          <w:trHeight w:val="112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BAD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D1E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5D4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119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ED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9706,02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8B9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1288,21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3A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9,3148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9B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IGOR VINKERLIĆ, nositelj IGOR VINKERLIĆ, GARBINA 5, POREČ, OIB: 01825647593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99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6. VEĆI BROJ ČLANOVA OBITELJSKOG POLJOPRIVREDNOG GOSPODARSTVA</w:t>
            </w:r>
          </w:p>
        </w:tc>
      </w:tr>
      <w:tr w:rsidR="00D43835" w:rsidRPr="00F348DA" w14:paraId="2AAA6EEB" w14:textId="77777777" w:rsidTr="00F348DA">
        <w:trPr>
          <w:trHeight w:val="13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116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850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004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018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57B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199,08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D02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2,4775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FF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ĐORĐO RITOŠA, FILIPINI 6A, POREČ, OIB: 89729689767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2E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 OSTALE FIZIČKE I PRAVNE OSOBE KOJE SE NAMJERAVAJU BAVITI POLJOPRIVREDNOM PROZVODNJOM</w:t>
            </w:r>
          </w:p>
        </w:tc>
      </w:tr>
      <w:tr w:rsidR="00D43835" w:rsidRPr="00F348DA" w14:paraId="55F0BFBA" w14:textId="77777777" w:rsidTr="00F348DA">
        <w:trPr>
          <w:trHeight w:val="8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ED6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A0C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C9E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C9F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64B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53,09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CC1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0,6887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7A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OPG ANNO, nositelj VESNA MIHELIĆ, MIHELIĆI 2A, POREČ, OIB: 07007060110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88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0A7192C" w14:textId="77777777" w:rsidTr="00F348DA">
        <w:trPr>
          <w:trHeight w:val="13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36D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6C2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63B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127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693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1316,88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B8A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174,78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A03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1,2638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50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IVAN ŠTIKOVIĆ, A. BUTORAC 5, POREČ, OIB: 69638432502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5AE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 OSTALE FIZIČKE I PRAVNE OSOBE KOJE SE NAMJERAVAJU BAVITI POLJOPRIVREDNOM PROZVODNJOM</w:t>
            </w:r>
          </w:p>
        </w:tc>
      </w:tr>
      <w:tr w:rsidR="00D43835" w:rsidRPr="00F348DA" w14:paraId="3E5A8551" w14:textId="77777777" w:rsidTr="00F348DA">
        <w:trPr>
          <w:trHeight w:val="8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5FA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92.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C1F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E63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7C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925,05 kn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564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122,78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C8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3,2572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ECF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OPG LUKA, nositelj IVAN KADUM, ŽBADAJ 71A, POREČ, OIB: 67535900194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F4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20A67DD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5C0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409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502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129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883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318,02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5C1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42,21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70B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0,3052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094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ISTRA TRANSFER, obrt, vlasnik SLAVKO KNEŽEVIĆ, BUIĆI 4B, POREČ, OIB: 92872395609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DEE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 MLADI POLJOPRIVREDNIK</w:t>
            </w:r>
          </w:p>
        </w:tc>
      </w:tr>
      <w:tr w:rsidR="00D43835" w:rsidRPr="00F348DA" w14:paraId="1B976E01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4D3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3A0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4FE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285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1188,30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08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157,71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173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1,1404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F8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MORIS BANKO, BRUNO VALENTI 76, POREČ, OIB: 63698812433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DC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1822FA52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DFE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611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FC4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4E3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757,42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875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100,53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0D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0,7269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8F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ZDRAVKO BILIĆ, ST. DANELON 1, POREČ, OIB: 90704710668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2AE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152AE370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D15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B1C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123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132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2DA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659,70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4F6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87,56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823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0,6331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A6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OPG KADUM IVAN, nositelj IVAN KADUM, ANKE BUTORAC 2, POREČ, OIB: 32995474372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EB3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1. EKONOMSKA VRIJEDNOST PG 8 000-100.000 E</w:t>
            </w:r>
          </w:p>
        </w:tc>
      </w:tr>
      <w:tr w:rsidR="00D43835" w:rsidRPr="00F348DA" w14:paraId="0FF830FE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065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42D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5ED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FF6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812,34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F85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107,82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3CD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0,7796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5F1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OPG KADUM IVAN, nositelj IVAN KADUM, ANKE BUTORAC 2, POREČ, OIB: 32995474372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D98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3F998AF9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3A0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939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AD7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8F6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680,12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797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90,27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D1E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0,6527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32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MORIS BANKO, BRUNO VALENTI 76, POREČ, OIB: 63698812433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297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4C45D81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51C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A7D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C29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135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036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630,42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D2D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83,67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F9B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0,605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AE2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ZDRAVKO BILIĆ, ST. DANELON 1, POREČ, OIB: 90704710668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213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E66407A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D08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29B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98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B7F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09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59,73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16C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0,534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F6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VIŠNJICA, nositelj DUŠAN PANČELAT, RADOŠI KOD ŽBANDAJA 7, POREČ, OIB: 98144699570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2E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4. POLJOPRIVREDA PRIMARNA DJELATNOST</w:t>
            </w:r>
          </w:p>
        </w:tc>
      </w:tr>
      <w:tr w:rsidR="00D43835" w:rsidRPr="00F348DA" w14:paraId="1B71EA53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34E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5EA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0E1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139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F3E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CE4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112,81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157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1,2208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0F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MILOHANIĆ IVAN, nositelj IVAN MILOHANIĆ, VELENIKI 46, POREČ, OIB: 94855142166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E43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 MLADI POLJOPRIVREDNIK</w:t>
            </w:r>
          </w:p>
        </w:tc>
      </w:tr>
      <w:tr w:rsidR="00D43835" w:rsidRPr="00F348DA" w14:paraId="709833D7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2B8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78F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A2B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145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5FB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E0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33,18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6C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0,469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8B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MILOHANIĆ IVAN, nositelj IVAN MILOHANIĆ, VELENIKI 46, POREČ, OIB: 94855142166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9D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 MLADI POLJOPRIVREDNIK</w:t>
            </w:r>
          </w:p>
        </w:tc>
      </w:tr>
      <w:tr w:rsidR="00D43835" w:rsidRPr="00F348DA" w14:paraId="2C976C33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B2C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103.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00F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012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147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5E4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D40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92,91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BF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1,0993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D67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MILOHANIĆ IVAN, nositelj IVAN MILOHANIĆ, VELENIKI 46, POREČ, OIB: 94855142166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0D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 MLADI POLJOPRIVREDNIK</w:t>
            </w:r>
          </w:p>
        </w:tc>
      </w:tr>
      <w:tr w:rsidR="00D43835" w:rsidRPr="00F348DA" w14:paraId="61486B3B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A96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D70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CB6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819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260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66,36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752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0,797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88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OPG KADUM IVAN, nositelj IVAN KADUM, ANKE BUTORAC 2, POREČ, OIB: 32995474372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07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2. DOSADAŠNJI POSJEDNIK</w:t>
            </w:r>
          </w:p>
        </w:tc>
      </w:tr>
      <w:tr w:rsidR="00D43835" w:rsidRPr="00F348DA" w14:paraId="222288F6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A12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620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933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3A9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2500,00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BD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331,81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BBC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2,44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1D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AGRI D.O.O, ANKE BUTORAC 2, POREČ, OIB: 48488600842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98D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A0EEB9C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DD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23E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37D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909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1970,00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EE5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261,46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22D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2,1006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0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AGRI D.O.O, ANKE BUTORAC 2, POREČ, OIB: 48488600842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BA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1. EKONOMSKA VRIJEDNOST PG 8 000-100.000 E</w:t>
            </w:r>
          </w:p>
        </w:tc>
      </w:tr>
      <w:tr w:rsidR="00D43835" w:rsidRPr="00F348DA" w14:paraId="7C14858F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666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A07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B24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151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E8D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1931,14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95F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256,31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091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1,8533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CB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AGRI D.O.O, ANKE BUTORAC 2, POREČ, OIB: 48488600842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4A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1. EKONOMSKA VRIJEDNOST PG 8 000-100.000 E</w:t>
            </w:r>
          </w:p>
        </w:tc>
      </w:tr>
      <w:tr w:rsidR="00D43835" w:rsidRPr="00F348DA" w14:paraId="4E9933D7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BF4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CCA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212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79A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1807,98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0D8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239,96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CD2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1,7351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902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AGRI D.O.O, ANKE BUTORAC 2, POREČ, OIB: 48488600842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EC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1. EKONOMSKA VRIJEDNOST PG 8 000-100.000 E</w:t>
            </w:r>
          </w:p>
        </w:tc>
      </w:tr>
      <w:tr w:rsidR="00D43835" w:rsidRPr="00F348DA" w14:paraId="119C62F5" w14:textId="77777777" w:rsidTr="00F348DA">
        <w:trPr>
          <w:trHeight w:val="782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945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F57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118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153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2BF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700,64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38C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92,99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53C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0,6724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CE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AGRI D.O.O, ANKE BUTORAC 2, POREČ, OIB: 48488600842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32F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1. EKONOMSKA VRIJEDNOST PG 8 000-100.000 E</w:t>
            </w:r>
          </w:p>
        </w:tc>
      </w:tr>
      <w:tr w:rsidR="00D43835" w:rsidRPr="00F348DA" w14:paraId="01257A6D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0D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FF0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206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154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1B7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8902,18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440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1181,52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8E7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9,2696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1B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4C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 MLADI POLJOPRIVREDNIK</w:t>
            </w:r>
          </w:p>
        </w:tc>
      </w:tr>
      <w:tr w:rsidR="00D43835" w:rsidRPr="00F348DA" w14:paraId="7B959EEB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572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404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9EF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CC9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1838,08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7D2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243,96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EE8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1,764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A05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AGRI D.O.O, ANKE BUTORAC 2, POREČ, OIB: 48488600842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ECD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1. EKONOMSKA VRIJEDNOST PG 8 000-100.000 E</w:t>
            </w:r>
          </w:p>
        </w:tc>
      </w:tr>
      <w:tr w:rsidR="00D43835" w:rsidRPr="00F348DA" w14:paraId="49C5BC2E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85E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B0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F6B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156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14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15271,50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EA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2026,88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685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14,8472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6A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BERNARD PREKALJ, nositelj BERNARD PREKALJ, IVE ANDRIĆA 74, POREČ, OIB: 84196371504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42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3. MLADI POLJOPRIVREDNIK</w:t>
            </w:r>
          </w:p>
        </w:tc>
      </w:tr>
      <w:tr w:rsidR="00D43835" w:rsidRPr="00F348DA" w14:paraId="6206271D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17E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3DE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8F1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157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5C7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3110,44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667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412,83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CAE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3,6374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B8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AGRI D.O.O, ANKE BUTORAC 2, POREČ, OIB: 48488600842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CA4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10587410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602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58C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0B3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158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A5F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580,00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4AB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76,98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926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0,929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C5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49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0D3CE6F5" w14:textId="77777777" w:rsidTr="00F348DA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4DE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115.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34D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1B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159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CB0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415,76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E20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55,18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0FB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0,399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6C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POLJOPRIVREDNI OBRT POROPAT, vlasnik IGOR POROPAT, KIRMENJAK 13, POREČ, OIB: 25621104926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F7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5E972C1B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ED3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2BC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68D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164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2F9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2170,00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76C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288,01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1EE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2,0988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A51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320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58A080E9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E17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AF3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726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37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390,00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A2A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51,76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FD9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0,43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44E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0A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024BB512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496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22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2B05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1F6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1800,00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A24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238,90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ABA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3,3464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028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A48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74822CF5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1CAD" w14:textId="77777777" w:rsidR="00D43835" w:rsidRPr="00A836CD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A836CD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119.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E7F9" w14:textId="77777777" w:rsidR="00D43835" w:rsidRPr="00A836CD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A836CD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251C" w14:textId="77777777" w:rsidR="00D43835" w:rsidRPr="00A836CD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836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5B24" w14:textId="77777777" w:rsidR="00D43835" w:rsidRPr="00A836CD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A836CD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394,00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6837" w14:textId="77777777" w:rsidR="00D43835" w:rsidRPr="00A836CD" w:rsidRDefault="00FE1FEF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A836CD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52,29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4A7" w14:textId="77777777" w:rsidR="00D43835" w:rsidRPr="00A836CD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A836CD">
              <w:rPr>
                <w:rFonts w:ascii="Times New Roman" w:hAnsi="Times New Roman"/>
                <w:sz w:val="20"/>
                <w:szCs w:val="20"/>
                <w:lang w:eastAsia="hr-HR"/>
              </w:rPr>
              <w:t>0,379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916" w14:textId="77777777" w:rsidR="00D43835" w:rsidRPr="00A836CD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A836CD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POROPAT MILAN, nositelj MILAN POROPAT, CRESKA 3A, POREČ, OIB: 26982731487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303C" w14:textId="77777777" w:rsidR="00D43835" w:rsidRPr="00A836CD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A836CD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449CEF3C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B7E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E1E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315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B43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685,74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90B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91,01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CEC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0,6581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1D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MORIS BANKO, BRUNO VALENTI 76, POREČ, OIB: 63698812433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A6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03876BBC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AE0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5B1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7AF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169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01E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667,50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0E6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88,59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64B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0,6406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93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BF3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DODATNI KRITERIJ 7. DULJE VRIJEME UPISAN U UPISNIK POLJOPRIVREDNIKA</w:t>
            </w:r>
          </w:p>
        </w:tc>
      </w:tr>
      <w:tr w:rsidR="00D43835" w:rsidRPr="00F348DA" w14:paraId="572B9C12" w14:textId="77777777" w:rsidTr="00F348DA">
        <w:trPr>
          <w:trHeight w:val="13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AFD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122.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7D5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342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2CF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1625,00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B7F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215,67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7E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2,3121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5F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SAŠA VAJAGIĆ, IVE ANDRIĆA 28, POREČ, OIB: 20355013885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654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 OSTALE FIZIČKE I PRAVNE OSOBE KOJE SE NAMJERAVAJU BAVITI POLJOPRIVREDNOM PROZVODNJOM</w:t>
            </w:r>
          </w:p>
        </w:tc>
      </w:tr>
      <w:tr w:rsidR="00D43835" w:rsidRPr="00F348DA" w14:paraId="23CDDDAD" w14:textId="77777777" w:rsidTr="00F348DA">
        <w:trPr>
          <w:trHeight w:val="105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B8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91C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520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171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516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BB5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99,54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4ADB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0,7549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14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HERAK, nositelj HARI HERAK , MONTIŽANA 22, POREČ, OIB: 03227755430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A8A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7968DF16" w14:textId="77777777" w:rsidTr="00F348DA">
        <w:trPr>
          <w:trHeight w:val="6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EDC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124.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63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E5E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1A9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1956,00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017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259,61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9C9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1,879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6B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FERUČO MILOTIČ, RADIĆEVA 53, PULA, OIB: 33816017984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381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557460E1" w14:textId="77777777" w:rsidTr="00F348DA">
        <w:trPr>
          <w:trHeight w:val="106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3E3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125.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803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FUŠKULIN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BFF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176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B9B4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246,00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DB8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32,65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7E5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0,2364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B87A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NEVIO MILOTIĆ, ĆIRILOMETODSKE DRUŽBE 1, PULA, OIB: 74764460941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EC1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  <w:tr w:rsidR="00D43835" w:rsidRPr="00F348DA" w14:paraId="41D8C3B4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789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lastRenderedPageBreak/>
              <w:t>126.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4049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DFC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177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868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1841,00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A93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244,34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5C4E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3,0952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E1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336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7A783E43" w14:textId="77777777" w:rsidTr="00F348DA">
        <w:trPr>
          <w:trHeight w:val="9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960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127.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4E07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MUGEBA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15B8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178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100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810,58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03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107,58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50E3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0,7779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E4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REFIKI SAMET, nositelj SAMET REFIKI, STARIĆI 1, POREČ, OIB: 24785683966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802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 FIZIČKE I PRAVNE OSOBE KOJE SE BAVE POLJOPRIVREDNOM PROIZVODNJOM</w:t>
            </w:r>
          </w:p>
        </w:tc>
      </w:tr>
      <w:tr w:rsidR="00D43835" w:rsidRPr="00F348DA" w14:paraId="5848E084" w14:textId="77777777" w:rsidTr="00F348DA">
        <w:trPr>
          <w:trHeight w:val="126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92DD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128.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125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ŽBANDAJ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3B6F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04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5C10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79,63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B28C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F348DA">
              <w:rPr>
                <w:rFonts w:ascii="Times New Roman" w:hAnsi="Times New Roman"/>
                <w:sz w:val="20"/>
                <w:szCs w:val="20"/>
                <w:lang w:eastAsia="hr-HR"/>
              </w:rPr>
              <w:t>0,6802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6B7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OPG PALEO FARMA "REMEDY", nositelj BRANKA KOVAČ, RADOŠI KOD ŽBANDAJA 13, POREČ, OIB: 16012643122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ABF1" w14:textId="77777777" w:rsidR="00D43835" w:rsidRPr="00F348DA" w:rsidRDefault="00D43835" w:rsidP="00F348D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348D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5. FIZIČKE ILI PRAVNE OSOBE S PODRUČJA JLS</w:t>
            </w:r>
          </w:p>
        </w:tc>
      </w:tr>
    </w:tbl>
    <w:p w14:paraId="7EDA08FB" w14:textId="77777777" w:rsidR="00AE435E" w:rsidRPr="00F348DA" w:rsidRDefault="00AE435E" w:rsidP="00AE435E">
      <w:pPr>
        <w:rPr>
          <w:rFonts w:ascii="Times New Roman" w:eastAsia="Calibri" w:hAnsi="Times New Roman" w:cs="Times New Roman"/>
          <w:sz w:val="20"/>
          <w:szCs w:val="20"/>
          <w:lang w:eastAsia="hr-HR"/>
        </w:rPr>
      </w:pPr>
    </w:p>
    <w:p w14:paraId="0D978E02" w14:textId="77777777" w:rsidR="00174C60" w:rsidRPr="00F348DA" w:rsidRDefault="00174C60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F89EB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CCAAFC5" w14:textId="77777777" w:rsidR="00AE435E" w:rsidRPr="00F348DA" w:rsidRDefault="00AE435E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Izbor najpovoljnije ponude za zakup poljoprivrednog zemljišta u vlasništvu Republike Hrvatske na području Grada Poreča-Parenzo temelji se na članku 36. Zakona o poljoprivrednom zemljištu kojim su propisani kriteriji prava prvenstva. </w:t>
      </w:r>
    </w:p>
    <w:p w14:paraId="66C609A2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C695C" w14:textId="77777777" w:rsidR="00174C60" w:rsidRPr="00F348DA" w:rsidRDefault="00174C60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2E2A3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78D567E" w14:textId="77777777" w:rsidR="00AE435E" w:rsidRPr="00F348DA" w:rsidRDefault="00AE435E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>Zakupnina se plaća godišnje.</w:t>
      </w:r>
    </w:p>
    <w:p w14:paraId="743BD9FD" w14:textId="77777777" w:rsidR="00AE435E" w:rsidRPr="00F348DA" w:rsidRDefault="00AE435E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>Zakupnina za prvu godinu zakupa plaća se u roku od 15 dana od dana uvođenja u posjed u visini razmjernoj razdoblju koje je preostalo do isteka godine, a za svaku sljedeću godinu, zakupnina se plaća do kraja prosinca tekuće godine.</w:t>
      </w:r>
    </w:p>
    <w:p w14:paraId="3726C449" w14:textId="77777777" w:rsidR="00AE435E" w:rsidRPr="00F348DA" w:rsidRDefault="00AE435E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>Ako je zakupnik u posjedu poljoprivrednog zemljišta, iznos zakupnine za zakup za prvu godinu smanjit će se razmjerno plaćenoj zakupnini.</w:t>
      </w:r>
    </w:p>
    <w:p w14:paraId="6544E448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68E1A" w14:textId="77777777" w:rsidR="00174C60" w:rsidRPr="00F348DA" w:rsidRDefault="00174C60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63D28" w14:textId="77777777" w:rsidR="00174C60" w:rsidRPr="00F348DA" w:rsidRDefault="00174C60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50CD6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26DA3766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 </w:t>
      </w:r>
      <w:r w:rsidRPr="00F348DA">
        <w:rPr>
          <w:rFonts w:ascii="Times New Roman" w:hAnsi="Times New Roman" w:cs="Times New Roman"/>
          <w:sz w:val="24"/>
          <w:szCs w:val="24"/>
        </w:rPr>
        <w:tab/>
        <w:t>Ova Odluka dostaviti će se na prethodno mišljenje Istarskoj županiji i na suglasnost Ministarstv</w:t>
      </w:r>
      <w:r w:rsidR="00AC620A" w:rsidRPr="00F348DA">
        <w:rPr>
          <w:rFonts w:ascii="Times New Roman" w:hAnsi="Times New Roman" w:cs="Times New Roman"/>
          <w:sz w:val="24"/>
          <w:szCs w:val="24"/>
        </w:rPr>
        <w:t>u poljoprivrede Republike Hrvatske.</w:t>
      </w:r>
      <w:r w:rsidRPr="00F3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C0CBD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       Nakon dobivanja pozitivnog mišljenja Istarske županije i suglasnosti Ministarstva poljoprivrede</w:t>
      </w:r>
      <w:r w:rsidR="00AC620A" w:rsidRPr="00F348DA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Pr="00F348DA">
        <w:rPr>
          <w:rFonts w:ascii="Times New Roman" w:hAnsi="Times New Roman" w:cs="Times New Roman"/>
          <w:sz w:val="24"/>
          <w:szCs w:val="24"/>
        </w:rPr>
        <w:t>, te sastavljenom nacrtu ugovora o zakupu na koji je nadležno županijsko državno odvjetništvo dalo pozitivno mišljenje o pravnoj valjano</w:t>
      </w:r>
      <w:r w:rsidR="00243A46" w:rsidRPr="00F348DA">
        <w:rPr>
          <w:rFonts w:ascii="Times New Roman" w:hAnsi="Times New Roman" w:cs="Times New Roman"/>
          <w:sz w:val="24"/>
          <w:szCs w:val="24"/>
        </w:rPr>
        <w:t>sti ugovora, g</w:t>
      </w:r>
      <w:r w:rsidRPr="00F348DA">
        <w:rPr>
          <w:rFonts w:ascii="Times New Roman" w:hAnsi="Times New Roman" w:cs="Times New Roman"/>
          <w:sz w:val="24"/>
          <w:szCs w:val="24"/>
        </w:rPr>
        <w:t>radonačelnik Grada Poreča-Parenzo u ime Republike Hrvatske i naj</w:t>
      </w:r>
      <w:r w:rsidR="001C650D" w:rsidRPr="00F348DA">
        <w:rPr>
          <w:rFonts w:ascii="Times New Roman" w:hAnsi="Times New Roman" w:cs="Times New Roman"/>
          <w:sz w:val="24"/>
          <w:szCs w:val="24"/>
        </w:rPr>
        <w:t>povoljnijeg ponuditelja sklopit</w:t>
      </w:r>
      <w:r w:rsidRPr="00F348DA">
        <w:rPr>
          <w:rFonts w:ascii="Times New Roman" w:hAnsi="Times New Roman" w:cs="Times New Roman"/>
          <w:sz w:val="24"/>
          <w:szCs w:val="24"/>
        </w:rPr>
        <w:t xml:space="preserve"> će ugovor o zakupu. </w:t>
      </w:r>
    </w:p>
    <w:p w14:paraId="43D1697B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85DB6" w14:textId="77777777" w:rsidR="00174C60" w:rsidRPr="00F348DA" w:rsidRDefault="00174C60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FFAA4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07FF3229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348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48DA">
        <w:rPr>
          <w:rFonts w:ascii="Times New Roman" w:hAnsi="Times New Roman" w:cs="Times New Roman"/>
          <w:sz w:val="24"/>
          <w:szCs w:val="24"/>
        </w:rPr>
        <w:t xml:space="preserve">Protiv ove Odluke nije dopuštena žalba, niti se može pokrenuti upravni spor. </w:t>
      </w:r>
    </w:p>
    <w:p w14:paraId="6433F46F" w14:textId="77777777" w:rsidR="00AE435E" w:rsidRPr="00F348DA" w:rsidRDefault="00AE435E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Sudionici javnog natječaja koji smatraju da su povrijeđena pravila javnog natječaja ili iz drugih Zakonom predviđenih razloga, mogu pred sudom pobijati ugovor o zakupu sklopljen s trećom osobom. </w:t>
      </w:r>
    </w:p>
    <w:p w14:paraId="3835203D" w14:textId="77777777" w:rsidR="00AE435E" w:rsidRPr="00F348DA" w:rsidRDefault="00AE435E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29CCC" w14:textId="77777777" w:rsidR="00174C60" w:rsidRPr="00F348DA" w:rsidRDefault="00174C60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E639BD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6.</w:t>
      </w:r>
    </w:p>
    <w:p w14:paraId="6E41FC9F" w14:textId="77777777" w:rsidR="00AE435E" w:rsidRPr="00F348DA" w:rsidRDefault="00AE435E" w:rsidP="00A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      </w:t>
      </w:r>
      <w:r w:rsidRPr="00F348DA">
        <w:rPr>
          <w:rFonts w:ascii="Times New Roman" w:hAnsi="Times New Roman" w:cs="Times New Roman"/>
          <w:sz w:val="24"/>
          <w:szCs w:val="24"/>
        </w:rPr>
        <w:tab/>
        <w:t xml:space="preserve">Katastarske čestice </w:t>
      </w:r>
      <w:r w:rsidR="00AC620A" w:rsidRPr="00F348DA">
        <w:rPr>
          <w:rFonts w:ascii="Times New Roman" w:hAnsi="Times New Roman" w:cs="Times New Roman"/>
          <w:sz w:val="24"/>
          <w:szCs w:val="24"/>
        </w:rPr>
        <w:t>iz ovog članka izuzimaju se iz J</w:t>
      </w:r>
      <w:r w:rsidRPr="00F348DA">
        <w:rPr>
          <w:rFonts w:ascii="Times New Roman" w:hAnsi="Times New Roman" w:cs="Times New Roman"/>
          <w:sz w:val="24"/>
          <w:szCs w:val="24"/>
        </w:rPr>
        <w:t>avnog natječaja za zakup poljoprivrednog zemljišta u vlasništvu Republike Hrvatske na području Grada Poreča-P</w:t>
      </w:r>
      <w:r w:rsidR="00835BBE" w:rsidRPr="00F348DA">
        <w:rPr>
          <w:rFonts w:ascii="Times New Roman" w:hAnsi="Times New Roman" w:cs="Times New Roman"/>
          <w:sz w:val="24"/>
          <w:szCs w:val="24"/>
        </w:rPr>
        <w:t>arenzo, odnosno Odluke o izboru</w:t>
      </w:r>
      <w:r w:rsidRPr="00F348DA">
        <w:rPr>
          <w:rFonts w:ascii="Times New Roman" w:hAnsi="Times New Roman" w:cs="Times New Roman"/>
          <w:sz w:val="24"/>
          <w:szCs w:val="24"/>
        </w:rPr>
        <w:t xml:space="preserve"> najpovoljnije ponude za zakup poljoprivrednog zemljišta u vlasništvu Republike Hrvatske na području Grada Poreča-Parenzo, zbog promjene uvjeta za uvrštenje tih katastarskih čestica u Program raspolaganja poljoprivrednim zemljištem u vlasništvu Republike Hrvatske na području Grada Poreča-Parenzo. </w:t>
      </w:r>
    </w:p>
    <w:p w14:paraId="74854E6E" w14:textId="77777777" w:rsidR="00AE435E" w:rsidRPr="00F348DA" w:rsidRDefault="00174C60" w:rsidP="00AE435E">
      <w:r w:rsidRPr="00F348DA"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1624F1DE" wp14:editId="225F89FF">
            <wp:simplePos x="0" y="0"/>
            <wp:positionH relativeFrom="column">
              <wp:posOffset>-161925</wp:posOffset>
            </wp:positionH>
            <wp:positionV relativeFrom="paragraph">
              <wp:posOffset>289560</wp:posOffset>
            </wp:positionV>
            <wp:extent cx="6248753" cy="3276600"/>
            <wp:effectExtent l="0" t="0" r="0" b="0"/>
            <wp:wrapTight wrapText="bothSides">
              <wp:wrapPolygon edited="0">
                <wp:start x="0" y="0"/>
                <wp:lineTo x="0" y="21474"/>
                <wp:lineTo x="21534" y="21474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4076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753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EB6BE" w14:textId="77777777" w:rsidR="00174C60" w:rsidRPr="00F348DA" w:rsidRDefault="00174C60" w:rsidP="00AE435E"/>
    <w:p w14:paraId="6A555656" w14:textId="77777777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66DE0DBC" w14:textId="61C4872E" w:rsidR="00AC620A" w:rsidRPr="00F348DA" w:rsidRDefault="00AC620A" w:rsidP="00174C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8DA">
        <w:rPr>
          <w:rFonts w:ascii="Times New Roman" w:hAnsi="Times New Roman" w:cs="Times New Roman"/>
          <w:bCs/>
          <w:sz w:val="24"/>
          <w:szCs w:val="24"/>
        </w:rPr>
        <w:t>Danom stupanja ove Odluke na snagu prestaje važiti Odluka o odabiru najpovoljnije ponude za zakup poljoprivrednog zemljišta u vlasništvu Republike Hrvatske na području Grada Poreča-Parenzo (</w:t>
      </w:r>
      <w:r w:rsidR="00174C60" w:rsidRPr="00F348DA">
        <w:rPr>
          <w:rFonts w:ascii="Times New Roman" w:hAnsi="Times New Roman" w:cs="Times New Roman"/>
          <w:sz w:val="24"/>
          <w:szCs w:val="24"/>
        </w:rPr>
        <w:t>„</w:t>
      </w:r>
      <w:r w:rsidRPr="00F348DA">
        <w:rPr>
          <w:rFonts w:ascii="Times New Roman" w:hAnsi="Times New Roman" w:cs="Times New Roman"/>
          <w:bCs/>
          <w:sz w:val="24"/>
          <w:szCs w:val="24"/>
        </w:rPr>
        <w:t>Službeni glasnik Grada Poreča-Parenzo</w:t>
      </w:r>
      <w:r w:rsidR="00174C60" w:rsidRPr="00F348DA">
        <w:rPr>
          <w:rFonts w:ascii="Times New Roman" w:hAnsi="Times New Roman" w:cs="Times New Roman"/>
          <w:sz w:val="24"/>
          <w:szCs w:val="24"/>
        </w:rPr>
        <w:t>“</w:t>
      </w:r>
      <w:r w:rsidRPr="00F348DA">
        <w:rPr>
          <w:rFonts w:ascii="Times New Roman" w:hAnsi="Times New Roman" w:cs="Times New Roman"/>
          <w:bCs/>
          <w:sz w:val="24"/>
          <w:szCs w:val="24"/>
        </w:rPr>
        <w:t xml:space="preserve"> broj </w:t>
      </w:r>
      <w:r w:rsidR="00792EA3" w:rsidRPr="00F348DA">
        <w:rPr>
          <w:rFonts w:ascii="Times New Roman" w:hAnsi="Times New Roman" w:cs="Times New Roman"/>
          <w:bCs/>
          <w:sz w:val="24"/>
          <w:szCs w:val="24"/>
        </w:rPr>
        <w:t>11/</w:t>
      </w:r>
      <w:r w:rsidR="00174C60" w:rsidRPr="00F348DA">
        <w:rPr>
          <w:rFonts w:ascii="Times New Roman" w:hAnsi="Times New Roman" w:cs="Times New Roman"/>
          <w:bCs/>
          <w:sz w:val="24"/>
          <w:szCs w:val="24"/>
        </w:rPr>
        <w:t>22).</w:t>
      </w:r>
    </w:p>
    <w:p w14:paraId="6FC1E619" w14:textId="77777777" w:rsidR="00835BBE" w:rsidRPr="00F348DA" w:rsidRDefault="00835BBE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53022" w14:textId="77777777" w:rsidR="00174C60" w:rsidRPr="00F348DA" w:rsidRDefault="00174C60" w:rsidP="00AE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348DA6" w14:textId="77777777" w:rsidR="00835BBE" w:rsidRPr="00F348DA" w:rsidRDefault="00AC620A" w:rsidP="00AC62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48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835BBE" w:rsidRPr="00F348DA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432AF88A" w14:textId="6D052544" w:rsidR="00AC620A" w:rsidRDefault="00AC620A" w:rsidP="00AC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="00174C60" w:rsidRPr="00F348DA">
        <w:rPr>
          <w:rFonts w:ascii="Times New Roman" w:hAnsi="Times New Roman" w:cs="Times New Roman"/>
          <w:sz w:val="24"/>
          <w:szCs w:val="24"/>
        </w:rPr>
        <w:t>„</w:t>
      </w:r>
      <w:r w:rsidRPr="00F348DA">
        <w:rPr>
          <w:rFonts w:ascii="Times New Roman" w:hAnsi="Times New Roman" w:cs="Times New Roman"/>
          <w:sz w:val="24"/>
          <w:szCs w:val="24"/>
        </w:rPr>
        <w:t>Službenom glasniku Grada Poreča-Parenzo</w:t>
      </w:r>
      <w:r w:rsidR="00174C60" w:rsidRPr="00F348DA">
        <w:rPr>
          <w:rFonts w:ascii="Times New Roman" w:hAnsi="Times New Roman" w:cs="Times New Roman"/>
          <w:sz w:val="24"/>
          <w:szCs w:val="24"/>
        </w:rPr>
        <w:t>“</w:t>
      </w:r>
      <w:r w:rsidRPr="00F348DA">
        <w:rPr>
          <w:rFonts w:ascii="Times New Roman" w:hAnsi="Times New Roman" w:cs="Times New Roman"/>
          <w:sz w:val="24"/>
          <w:szCs w:val="24"/>
        </w:rPr>
        <w:t>.</w:t>
      </w:r>
    </w:p>
    <w:p w14:paraId="79738AC0" w14:textId="609EDB10" w:rsidR="00B578EB" w:rsidRDefault="00B578EB" w:rsidP="00AC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46E3A2" w14:textId="77777777" w:rsidR="00B578EB" w:rsidRPr="00F348DA" w:rsidRDefault="00B578EB" w:rsidP="00AC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E2CBAC" w14:textId="2BAAE1EB" w:rsidR="00B578EB" w:rsidRPr="00B578EB" w:rsidRDefault="00B578EB" w:rsidP="00B578EB">
      <w:pPr>
        <w:tabs>
          <w:tab w:val="left" w:pos="66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78EB">
        <w:rPr>
          <w:rFonts w:ascii="Times New Roman" w:hAnsi="Times New Roman" w:cs="Times New Roman"/>
          <w:b/>
          <w:bCs/>
          <w:sz w:val="24"/>
          <w:szCs w:val="24"/>
        </w:rPr>
        <w:t>PREDSJEDNIK</w:t>
      </w:r>
    </w:p>
    <w:p w14:paraId="55A9B841" w14:textId="3375A75B" w:rsidR="00B578EB" w:rsidRPr="00B578EB" w:rsidRDefault="00B578EB" w:rsidP="00B578EB">
      <w:pPr>
        <w:tabs>
          <w:tab w:val="left" w:pos="66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78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GRADSKOG VIJEĆA</w:t>
      </w:r>
    </w:p>
    <w:p w14:paraId="39672CE8" w14:textId="4007176A" w:rsidR="00AE435E" w:rsidRPr="00F348DA" w:rsidRDefault="00AE435E" w:rsidP="00A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8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B578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348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578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348DA">
        <w:rPr>
          <w:rFonts w:ascii="Times New Roman" w:hAnsi="Times New Roman" w:cs="Times New Roman"/>
          <w:b/>
          <w:sz w:val="24"/>
          <w:szCs w:val="24"/>
        </w:rPr>
        <w:t>Zoran Rabar</w:t>
      </w:r>
    </w:p>
    <w:p w14:paraId="46328823" w14:textId="77777777" w:rsidR="00AE435E" w:rsidRPr="00F348DA" w:rsidRDefault="00AE435E" w:rsidP="00AE435E">
      <w:pPr>
        <w:rPr>
          <w:rFonts w:ascii="Times New Roman" w:hAnsi="Times New Roman" w:cs="Times New Roman"/>
          <w:b/>
          <w:sz w:val="24"/>
          <w:szCs w:val="24"/>
        </w:rPr>
      </w:pPr>
    </w:p>
    <w:p w14:paraId="1B9D87F9" w14:textId="29347648" w:rsidR="00D43835" w:rsidRDefault="00D43835" w:rsidP="00AE435E"/>
    <w:p w14:paraId="05762C75" w14:textId="6B1A11CD" w:rsidR="00D43835" w:rsidRDefault="00D43835" w:rsidP="00AE435E"/>
    <w:p w14:paraId="6229D809" w14:textId="77777777" w:rsidR="00B578EB" w:rsidRPr="00F348DA" w:rsidRDefault="00B578EB" w:rsidP="00AE435E"/>
    <w:p w14:paraId="0565D127" w14:textId="77777777" w:rsidR="00AF4FB9" w:rsidRPr="00F348DA" w:rsidRDefault="00AF4FB9" w:rsidP="00AF4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2E15896E" w14:textId="77777777" w:rsidR="00AF4FB9" w:rsidRPr="00F348DA" w:rsidRDefault="00AF4FB9" w:rsidP="00AF4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606A6" w14:textId="77777777" w:rsidR="00AF4FB9" w:rsidRPr="00F348DA" w:rsidRDefault="00AF4FB9" w:rsidP="00AF4FB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>Pravna osnova:</w:t>
      </w:r>
    </w:p>
    <w:p w14:paraId="1879BEF0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>Pravna osnova za donošenje predložene Odluke sadržana je u članku 31. Zakona o poljoprivrednom zemljištu („Narodne novine“, broj 20/18, 115/18, 98/19, 57/22) (u daljnjem tekstu: Zakon o poljoprivrednom zemljištu) i članku 41. Statuta Grada Poreča-Parenzo („Službeni glasn</w:t>
      </w:r>
      <w:r>
        <w:rPr>
          <w:rFonts w:ascii="Times New Roman" w:hAnsi="Times New Roman" w:cs="Times New Roman"/>
          <w:sz w:val="24"/>
          <w:szCs w:val="24"/>
        </w:rPr>
        <w:t xml:space="preserve">ik Grada Poreča-Parenzo“, broj </w:t>
      </w:r>
      <w:r w:rsidRPr="00F348DA">
        <w:rPr>
          <w:rFonts w:ascii="Times New Roman" w:hAnsi="Times New Roman" w:cs="Times New Roman"/>
          <w:sz w:val="24"/>
          <w:szCs w:val="24"/>
        </w:rPr>
        <w:t xml:space="preserve">2/13, 10/18 i 2/21). </w:t>
      </w:r>
    </w:p>
    <w:p w14:paraId="119EAC3F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>Na temelju članka 31. Zakona o poljoprivrednom zemljištu, Povjerenstvo za zakup i prodaju poljoprivrednog zemljišta u vlasništvu Republike Hrvatske na području Grada Poreča-Parenzo (u daljnjem tekstu: Povjerenstvo) predlaže Gradskom vijeću Grada Poreča-Parenzo donošenje Odluke o izboru najpovoljnije ponude za zakup poljoprivrednog zemljišta  u vlasništvu Republike Hrvatske na području Grada Poreča-Parenzo.</w:t>
      </w:r>
    </w:p>
    <w:p w14:paraId="0F42A310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Člankom 41. Statuta Grada Poreča-Parenzo propisano je da Gradsko vijeće donosi Odluke i druge opće akte kojima se uređuju pitanja iz samoupravnog djelokruga Grada. </w:t>
      </w:r>
    </w:p>
    <w:p w14:paraId="0A765CCE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302F4" w14:textId="77777777" w:rsidR="00AF4FB9" w:rsidRPr="00F348DA" w:rsidRDefault="00AF4FB9" w:rsidP="00AF4FB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>Ocjena stanja:</w:t>
      </w:r>
    </w:p>
    <w:p w14:paraId="2F254CB8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Javni natječaj za zakup poljoprivrednog zemljišta u vlasništvu Republike Hrvatske na području Grada Poreča-Parenzo, </w:t>
      </w:r>
      <w:bookmarkStart w:id="3" w:name="_Hlk120696136"/>
      <w:r w:rsidRPr="00F348DA">
        <w:rPr>
          <w:rFonts w:ascii="Times New Roman" w:hAnsi="Times New Roman" w:cs="Times New Roman"/>
          <w:sz w:val="24"/>
          <w:szCs w:val="24"/>
        </w:rPr>
        <w:t xml:space="preserve">KLASA: 011-01/22-01/25, URBROJ: 2163-6-07/01-22-4, objavljen je 21. srpnja 2022. godine </w:t>
      </w:r>
      <w:bookmarkEnd w:id="3"/>
      <w:r w:rsidRPr="00F348DA">
        <w:rPr>
          <w:rFonts w:ascii="Times New Roman" w:hAnsi="Times New Roman" w:cs="Times New Roman"/>
          <w:sz w:val="24"/>
          <w:szCs w:val="24"/>
        </w:rPr>
        <w:t>na službenim stranicama Grada Poreča-Parenzo, na temelju Odluke Gradskog vijeća Grada Poreča-Parenzo o raspisivanju predmetnog javnog natječaja („Službeni glasnik Grada Poreča-Parenzo“, broj 4/22). Povjerenstvo je imenovano Odlukom Gradskog vijeća Grada Poreča-Parenzo o osnivanju i imenovanju Povjerenstva za zakup i prodaju poljoprivrednog zemljišta u vlasništvu Republike Hrvatske na području Grada Poreča-Parenzo („Službeni glasnik Grada Poreča-Parenzo“, broj 4/22). Natječaj je proveden u skladu s odredbama Zakona o poljoprivrednom zemljištu koji je važio do stupanja na snagu novog Zakona o poljoprivrednom zemljištu od 28. svibnja 2022. godine</w:t>
      </w:r>
      <w:r w:rsidRPr="0039340E">
        <w:rPr>
          <w:rFonts w:ascii="Times New Roman" w:hAnsi="Times New Roman" w:cs="Times New Roman"/>
          <w:sz w:val="24"/>
          <w:szCs w:val="24"/>
        </w:rPr>
        <w:t>. Postupci započeti sukladno članku 31. i 59. Zakona o poljoprivrednom zemljištu („Narodne novine“,  br. 20/18, 115/18 i 98/19)  dovršavaju se po tom Zakonu.</w:t>
      </w:r>
    </w:p>
    <w:p w14:paraId="44FCEEE8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61FBC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Povjerenstvo za zakup  je Zapisnikom o analizi i utvrđivanju najpovoljnijih ponuditelja za zakup poljoprivrednog zemljišta u vlasništvu Republike Hrvatske na području Grada Poreča-Parenzo, KLASA: 023-01/22-01/48, URBROJ: 2163-6-09/01-22-9, od 19. listopada 2022. godine, na temelju članka 36. Zakona o poljoprivrednom zemljištu, utvrdilo   najpovoljnije  ponude ponuditelja za 122 proizvodno-tehnološke cjeline (u nastavku teksta: PTC) od ukupno 180 koje su bile predmet Javnog natječaja za zakup. Po utvrđivanju redoslijeda prava prvenstva, Povjerenstvo je predložilo najpovoljnije ponude za 122 PTC-a te je Gradsko vijeće Grada Poreča-Parenzo donijelo Odluku o izboru najpovoljnije ponude za zakup poljoprivrednog zemljišta u vlasništvu Republike Hrvatske na području Grada Poreča-Parenzo </w:t>
      </w:r>
      <w:r w:rsidRPr="00F348DA">
        <w:rPr>
          <w:rFonts w:ascii="Times New Roman" w:hAnsi="Times New Roman" w:cs="Times New Roman"/>
          <w:bCs/>
          <w:sz w:val="24"/>
          <w:szCs w:val="24"/>
        </w:rPr>
        <w:t>(</w:t>
      </w:r>
      <w:r w:rsidRPr="00F348DA">
        <w:rPr>
          <w:rFonts w:ascii="Times New Roman" w:hAnsi="Times New Roman" w:cs="Times New Roman"/>
          <w:sz w:val="24"/>
          <w:szCs w:val="24"/>
        </w:rPr>
        <w:t>„</w:t>
      </w:r>
      <w:r w:rsidRPr="00F348DA">
        <w:rPr>
          <w:rFonts w:ascii="Times New Roman" w:hAnsi="Times New Roman" w:cs="Times New Roman"/>
          <w:bCs/>
          <w:sz w:val="24"/>
          <w:szCs w:val="24"/>
        </w:rPr>
        <w:t>Službeni glasnik Grada Poreča-Parenzo</w:t>
      </w:r>
      <w:r w:rsidRPr="00F348DA">
        <w:rPr>
          <w:rFonts w:ascii="Times New Roman" w:hAnsi="Times New Roman" w:cs="Times New Roman"/>
          <w:sz w:val="24"/>
          <w:szCs w:val="24"/>
        </w:rPr>
        <w:t>“</w:t>
      </w:r>
      <w:r w:rsidRPr="00F348DA">
        <w:rPr>
          <w:rFonts w:ascii="Times New Roman" w:hAnsi="Times New Roman" w:cs="Times New Roman"/>
          <w:bCs/>
          <w:sz w:val="24"/>
          <w:szCs w:val="24"/>
        </w:rPr>
        <w:t xml:space="preserve"> broj 11/22). </w:t>
      </w:r>
    </w:p>
    <w:p w14:paraId="06DC46E4" w14:textId="77777777" w:rsidR="00AF4FB9" w:rsidRPr="00F348DA" w:rsidRDefault="00AF4FB9" w:rsidP="00AF4FB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B985944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>Odluku o izboru najpovoljnije ponude za zakup, jedinice lokalne samouprave, sukladno članku 31. stavak 12. (starog) Zakona o poljoprivrednom zemljištu, dostavljaju na prethodno mišljenje županiji i suglasnost Ministarstvu poljoprivrede. Na temelju dostavljenog očitovanja Ministarstva poljoprivrede (KLASA: 320-02/23-02/57, URBROJ: 525-06/174-23-5 od 18. travnja 2023. godine)</w:t>
      </w:r>
      <w:r>
        <w:rPr>
          <w:rFonts w:ascii="Times New Roman" w:hAnsi="Times New Roman" w:cs="Times New Roman"/>
          <w:sz w:val="24"/>
          <w:szCs w:val="24"/>
        </w:rPr>
        <w:t xml:space="preserve"> u kojem se ne daje suglasnost na predmetnu Odluku,</w:t>
      </w:r>
      <w:r w:rsidRPr="00F348DA">
        <w:rPr>
          <w:rFonts w:ascii="Times New Roman" w:hAnsi="Times New Roman" w:cs="Times New Roman"/>
          <w:sz w:val="24"/>
          <w:szCs w:val="24"/>
        </w:rPr>
        <w:t xml:space="preserve"> Povjerenstvo za zakup i prodaju poljoprivrednog zemljišta u vlasništvu Republike Hrvatske provelo je </w:t>
      </w:r>
      <w:r>
        <w:rPr>
          <w:rFonts w:ascii="Times New Roman" w:hAnsi="Times New Roman" w:cs="Times New Roman"/>
          <w:sz w:val="24"/>
          <w:szCs w:val="24"/>
        </w:rPr>
        <w:t>ponovni</w:t>
      </w:r>
      <w:r w:rsidRPr="00F348DA">
        <w:rPr>
          <w:rFonts w:ascii="Times New Roman" w:hAnsi="Times New Roman" w:cs="Times New Roman"/>
          <w:sz w:val="24"/>
          <w:szCs w:val="24"/>
        </w:rPr>
        <w:t xml:space="preserve"> pregled i analizu ponuda pristiglih </w:t>
      </w:r>
      <w:r w:rsidRPr="00F348DA">
        <w:rPr>
          <w:rFonts w:ascii="Times New Roman" w:hAnsi="Times New Roman" w:cs="Times New Roman"/>
          <w:sz w:val="24"/>
          <w:szCs w:val="24"/>
        </w:rPr>
        <w:lastRenderedPageBreak/>
        <w:t xml:space="preserve">na Javni natječaj.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Ponovnim</w:t>
      </w:r>
      <w:r w:rsidRPr="00F348DA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pregledom ponuda i dokumentacije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 </w:t>
      </w:r>
      <w:r w:rsidRPr="00F348DA">
        <w:rPr>
          <w:rFonts w:ascii="Times New Roman" w:eastAsia="Calibri" w:hAnsi="Times New Roman" w:cs="Times New Roman"/>
          <w:sz w:val="24"/>
          <w:szCs w:val="24"/>
          <w:lang w:eastAsia="hr-HR"/>
        </w:rPr>
        <w:t>nakon zaprimljenih izjava o odustajanju i izjava o prihvaćanju većih cijena od ponuđenih i ponovnog vrednovanja ponuda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, utvrđeni su novi rezultati</w:t>
      </w:r>
      <w:r w:rsidRPr="00F348DA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2EA567A3" w14:textId="77777777" w:rsidR="00AF4FB9" w:rsidRPr="00F348DA" w:rsidRDefault="00AF4FB9" w:rsidP="00AF4FB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1A859B34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>Po utvrđivanju redoslijeda prava prvenstva, Povjerenstvo za zakup je Zapisnikom o analizi i utvrđivanju najpovoljnijih ponuditelja za zakup poljoprivrednog zemljišta u vlasništvu Republike Hrvatske na području Grada Poreča-Parenzo KLASA: 023-01/22-01/48, URBROJ: 2163-6-09/01-23-17, od 20. studenog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8DA">
        <w:rPr>
          <w:rFonts w:ascii="Times New Roman" w:hAnsi="Times New Roman" w:cs="Times New Roman"/>
          <w:sz w:val="24"/>
          <w:szCs w:val="24"/>
        </w:rPr>
        <w:t>godine, na temelju članka 36. Zakona o poljoprivrednom zemljištu, utvrdilo  najpovoljnije  ponude ponuditelja za 128 PTC</w:t>
      </w:r>
      <w:r>
        <w:rPr>
          <w:rFonts w:ascii="Times New Roman" w:hAnsi="Times New Roman" w:cs="Times New Roman"/>
          <w:sz w:val="24"/>
          <w:szCs w:val="24"/>
        </w:rPr>
        <w:t>-a od ukupno 180 koji su bili</w:t>
      </w:r>
      <w:r w:rsidRPr="00F348DA">
        <w:rPr>
          <w:rFonts w:ascii="Times New Roman" w:hAnsi="Times New Roman" w:cs="Times New Roman"/>
          <w:sz w:val="24"/>
          <w:szCs w:val="24"/>
        </w:rPr>
        <w:t xml:space="preserve"> predmet Javnog natječaja za zakup</w:t>
      </w:r>
      <w:r w:rsidRPr="00F348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48DA">
        <w:rPr>
          <w:rFonts w:ascii="Times New Roman" w:hAnsi="Times New Roman" w:cs="Times New Roman"/>
          <w:sz w:val="24"/>
          <w:szCs w:val="24"/>
        </w:rPr>
        <w:t>te je predložilo donošenje nove Odluke o izboru najpovoljnije ponude za zakup poljoprivrednog zemljišta  u vlasništvu Republike Hrvatske na području Grada Poreča-Parenzo.</w:t>
      </w:r>
    </w:p>
    <w:p w14:paraId="129FDC35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F8737" w14:textId="77777777" w:rsidR="00AF4FB9" w:rsidRPr="00F348DA" w:rsidRDefault="00AF4FB9" w:rsidP="00AF4FB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>Katastarske čestice i</w:t>
      </w:r>
      <w:r>
        <w:rPr>
          <w:rFonts w:ascii="Times New Roman" w:hAnsi="Times New Roman" w:cs="Times New Roman"/>
          <w:sz w:val="24"/>
          <w:szCs w:val="24"/>
        </w:rPr>
        <w:t xml:space="preserve">z članka 6. ove Odluke izuzete su </w:t>
      </w:r>
      <w:r w:rsidRPr="00F348DA">
        <w:rPr>
          <w:rFonts w:ascii="Times New Roman" w:hAnsi="Times New Roman" w:cs="Times New Roman"/>
          <w:sz w:val="24"/>
          <w:szCs w:val="24"/>
        </w:rPr>
        <w:t xml:space="preserve">iz Javnog natječaja za zakup, odnosno iz prijedloga Odluke zbog promjene uvjeta za uvrštenje tih katastarskih čestica u Program raspolaganja poljoprivrednim zemljištem u vlasništvu Republike Hrvatske na području Grada Poreča-Parenzo. </w:t>
      </w:r>
    </w:p>
    <w:p w14:paraId="49831808" w14:textId="77777777" w:rsidR="00AF4FB9" w:rsidRPr="00F348DA" w:rsidRDefault="00AF4FB9" w:rsidP="00AF4FB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53DB695" w14:textId="77777777" w:rsidR="00AF4FB9" w:rsidRPr="00F348DA" w:rsidRDefault="00AF4FB9" w:rsidP="00AF4FB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hr-HR"/>
        </w:rPr>
      </w:pPr>
    </w:p>
    <w:p w14:paraId="6B925D80" w14:textId="77777777" w:rsidR="00AF4FB9" w:rsidRPr="00F348DA" w:rsidRDefault="00AF4FB9" w:rsidP="00AF4FB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>Osnovna pitanja koja se utvrđuju Odlukom:</w:t>
      </w:r>
    </w:p>
    <w:p w14:paraId="6919DC80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>Odlukom se utvrđuju najpovoljnije ponude za zakup poljoprivrednog zemljišta u vlasništvu Republike Hrvatske na području Grada Poreča-Parenzo na rok od 5 i 25 godina, te se izuzimaju   katastarske čestice koje nisu usklađene sa zemljišnim knjigama te</w:t>
      </w:r>
      <w:r>
        <w:rPr>
          <w:rFonts w:ascii="Times New Roman" w:hAnsi="Times New Roman" w:cs="Times New Roman"/>
          <w:sz w:val="24"/>
          <w:szCs w:val="24"/>
        </w:rPr>
        <w:t xml:space="preserve"> se iz tog razloga</w:t>
      </w:r>
      <w:r w:rsidRPr="00F348DA">
        <w:rPr>
          <w:rFonts w:ascii="Times New Roman" w:hAnsi="Times New Roman" w:cs="Times New Roman"/>
          <w:sz w:val="24"/>
          <w:szCs w:val="24"/>
        </w:rPr>
        <w:t xml:space="preserve"> ne mogu dati u zakup. Donošenjem ove Odluke, dokumentacija će se dostaviti Istarskoj županiji i Ministarstvu poljoprivrede Republike Hrvatske u svrhu dobivanja suglasnosti. Na temelju suglasnosti Ministarstva poljoprivrede Republike Hrvatske i  pozitivnog mišljenja nadležnog županijskog državnog odvjetništva o pravnoj valjanosti nacrta Ugovora o zakupu, sklapat će se Ugovori o zakupu poljoprivrednog zemljišta, sukladno članku 38. Zakona o poljoprivrednom zemljištu. Nakon sklapanja Ugovora o zakupu poljoprivrednog zemljišta, Povjerenstvo za uvođenje u posjed, uvest će zakupnika u posjed u roku od 30 dana od dana sklapanja ugovora, odnosno po skidanju usjeva, sukladno članku 39. Zakona o poljoprivrednom zemljištu.</w:t>
      </w:r>
    </w:p>
    <w:p w14:paraId="202D1503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C6E3" w14:textId="77777777" w:rsidR="00AF4FB9" w:rsidRPr="00F348DA" w:rsidRDefault="00AF4FB9" w:rsidP="00AF4FB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>Cilj donošenja Odluke:</w:t>
      </w:r>
    </w:p>
    <w:p w14:paraId="1959F884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>Cilj donošenja Odluke je potpisivanje Ugovora o zakupu poljoprivrednog zemljišta u vlasništvu Republike Hrvatske na području Grada Poreča-Parenzo sa najpovoljnijim ponuditeljima na rok od 5 i 25 godina. Na temelju sklopljenih Ugovora o zakupu poljoprivrednog zemljišta i uvođenjem u posjed, omogućit će se održavanje i korištenje poljoprivrednog zemljišta kao dobro od državnog interesa, pogodnim za poljoprivrednu proizvodnju te razvoj i unapređenje poljoprivredne proizvodnje na području Grada Poreča-Parenzo.</w:t>
      </w:r>
    </w:p>
    <w:p w14:paraId="2B9F91C8" w14:textId="77777777" w:rsidR="00AF4FB9" w:rsidRPr="00F348DA" w:rsidRDefault="00AF4FB9" w:rsidP="00AF4FB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8777B" w14:textId="77777777" w:rsidR="00AF4FB9" w:rsidRPr="00F348DA" w:rsidRDefault="00AF4FB9" w:rsidP="00AF4FB9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8DA">
        <w:rPr>
          <w:rFonts w:ascii="Times New Roman" w:hAnsi="Times New Roman" w:cs="Times New Roman"/>
          <w:b/>
          <w:bCs/>
          <w:sz w:val="24"/>
          <w:szCs w:val="24"/>
        </w:rPr>
        <w:t>Sredstva potrebna za ostvarenje Odluke:</w:t>
      </w:r>
    </w:p>
    <w:p w14:paraId="10FC6AA6" w14:textId="77777777" w:rsidR="00AF4FB9" w:rsidRDefault="00AF4FB9" w:rsidP="00AF4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8DA">
        <w:rPr>
          <w:rFonts w:ascii="Times New Roman" w:hAnsi="Times New Roman" w:cs="Times New Roman"/>
          <w:sz w:val="24"/>
          <w:szCs w:val="24"/>
        </w:rPr>
        <w:t xml:space="preserve">            Za ostvarenje predložene Odluke nisu potrebna dodatna sredstva iz Proračuna.</w:t>
      </w:r>
    </w:p>
    <w:p w14:paraId="3E94284A" w14:textId="77777777" w:rsidR="00AF4FB9" w:rsidRDefault="00AF4FB9" w:rsidP="00AF4FB9"/>
    <w:p w14:paraId="198C23AF" w14:textId="77777777" w:rsidR="00C35E39" w:rsidRDefault="00C35E39" w:rsidP="00AF4FB9">
      <w:pPr>
        <w:spacing w:after="0" w:line="240" w:lineRule="auto"/>
        <w:jc w:val="center"/>
      </w:pPr>
    </w:p>
    <w:sectPr w:rsidR="00C35E39" w:rsidSect="00897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510"/>
    <w:multiLevelType w:val="hybridMultilevel"/>
    <w:tmpl w:val="50926254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9E365B"/>
    <w:multiLevelType w:val="hybridMultilevel"/>
    <w:tmpl w:val="5A1E9BE6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4793"/>
    <w:multiLevelType w:val="hybridMultilevel"/>
    <w:tmpl w:val="40C2AE9C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7B59"/>
    <w:multiLevelType w:val="hybridMultilevel"/>
    <w:tmpl w:val="74AA2BD4"/>
    <w:lvl w:ilvl="0" w:tplc="B516C1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3A83"/>
    <w:multiLevelType w:val="hybridMultilevel"/>
    <w:tmpl w:val="E5AEFD18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17FE"/>
    <w:multiLevelType w:val="hybridMultilevel"/>
    <w:tmpl w:val="07E64724"/>
    <w:lvl w:ilvl="0" w:tplc="F7A05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68C4"/>
    <w:multiLevelType w:val="hybridMultilevel"/>
    <w:tmpl w:val="C8B8CB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53F8"/>
    <w:multiLevelType w:val="hybridMultilevel"/>
    <w:tmpl w:val="C524B162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3D1E85"/>
    <w:multiLevelType w:val="hybridMultilevel"/>
    <w:tmpl w:val="FD0C5628"/>
    <w:lvl w:ilvl="0" w:tplc="741AA97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8C82091"/>
    <w:multiLevelType w:val="hybridMultilevel"/>
    <w:tmpl w:val="0D8E6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1E5E"/>
    <w:multiLevelType w:val="hybridMultilevel"/>
    <w:tmpl w:val="C44AD416"/>
    <w:lvl w:ilvl="0" w:tplc="3F609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701BC"/>
    <w:multiLevelType w:val="hybridMultilevel"/>
    <w:tmpl w:val="37B0ABB8"/>
    <w:lvl w:ilvl="0" w:tplc="1F3463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7263EC6"/>
    <w:multiLevelType w:val="hybridMultilevel"/>
    <w:tmpl w:val="F0D83CC8"/>
    <w:lvl w:ilvl="0" w:tplc="3736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A71AF"/>
    <w:multiLevelType w:val="hybridMultilevel"/>
    <w:tmpl w:val="DE3C3708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EE1FE1"/>
    <w:multiLevelType w:val="hybridMultilevel"/>
    <w:tmpl w:val="61325894"/>
    <w:lvl w:ilvl="0" w:tplc="3A72B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75A6"/>
    <w:multiLevelType w:val="hybridMultilevel"/>
    <w:tmpl w:val="FBC8D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B0D8A"/>
    <w:multiLevelType w:val="hybridMultilevel"/>
    <w:tmpl w:val="DF405AE6"/>
    <w:lvl w:ilvl="0" w:tplc="AA7AB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C09D0"/>
    <w:multiLevelType w:val="hybridMultilevel"/>
    <w:tmpl w:val="D2A211E0"/>
    <w:lvl w:ilvl="0" w:tplc="BBDA18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37F60"/>
    <w:multiLevelType w:val="hybridMultilevel"/>
    <w:tmpl w:val="52A04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34A00"/>
    <w:multiLevelType w:val="hybridMultilevel"/>
    <w:tmpl w:val="82384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276B"/>
    <w:multiLevelType w:val="hybridMultilevel"/>
    <w:tmpl w:val="C45A2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71C7F"/>
    <w:multiLevelType w:val="hybridMultilevel"/>
    <w:tmpl w:val="3EC689F0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4F744B"/>
    <w:multiLevelType w:val="hybridMultilevel"/>
    <w:tmpl w:val="7FB6D024"/>
    <w:lvl w:ilvl="0" w:tplc="1A98AC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75561"/>
    <w:multiLevelType w:val="hybridMultilevel"/>
    <w:tmpl w:val="45263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E6F8C"/>
    <w:multiLevelType w:val="hybridMultilevel"/>
    <w:tmpl w:val="6AEA15E0"/>
    <w:lvl w:ilvl="0" w:tplc="EDC2C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C285562"/>
    <w:multiLevelType w:val="hybridMultilevel"/>
    <w:tmpl w:val="CABC42EC"/>
    <w:lvl w:ilvl="0" w:tplc="9E0489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25"/>
  </w:num>
  <w:num w:numId="5">
    <w:abstractNumId w:val="14"/>
  </w:num>
  <w:num w:numId="6">
    <w:abstractNumId w:val="22"/>
  </w:num>
  <w:num w:numId="7">
    <w:abstractNumId w:val="23"/>
  </w:num>
  <w:num w:numId="8">
    <w:abstractNumId w:val="3"/>
  </w:num>
  <w:num w:numId="9">
    <w:abstractNumId w:val="5"/>
  </w:num>
  <w:num w:numId="10">
    <w:abstractNumId w:val="15"/>
  </w:num>
  <w:num w:numId="11">
    <w:abstractNumId w:val="8"/>
  </w:num>
  <w:num w:numId="12">
    <w:abstractNumId w:val="11"/>
  </w:num>
  <w:num w:numId="13">
    <w:abstractNumId w:val="19"/>
  </w:num>
  <w:num w:numId="14">
    <w:abstractNumId w:val="6"/>
  </w:num>
  <w:num w:numId="15">
    <w:abstractNumId w:val="9"/>
  </w:num>
  <w:num w:numId="16">
    <w:abstractNumId w:val="7"/>
  </w:num>
  <w:num w:numId="17">
    <w:abstractNumId w:val="24"/>
  </w:num>
  <w:num w:numId="18">
    <w:abstractNumId w:val="21"/>
  </w:num>
  <w:num w:numId="19">
    <w:abstractNumId w:val="13"/>
  </w:num>
  <w:num w:numId="20">
    <w:abstractNumId w:val="0"/>
  </w:num>
  <w:num w:numId="21">
    <w:abstractNumId w:val="18"/>
  </w:num>
  <w:num w:numId="22">
    <w:abstractNumId w:val="1"/>
  </w:num>
  <w:num w:numId="23">
    <w:abstractNumId w:val="20"/>
  </w:num>
  <w:num w:numId="24">
    <w:abstractNumId w:val="12"/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6D"/>
    <w:rsid w:val="000B75FA"/>
    <w:rsid w:val="00162C2B"/>
    <w:rsid w:val="00165A0F"/>
    <w:rsid w:val="00174C60"/>
    <w:rsid w:val="001C650D"/>
    <w:rsid w:val="001E5E10"/>
    <w:rsid w:val="00243A46"/>
    <w:rsid w:val="002B789D"/>
    <w:rsid w:val="002C7F97"/>
    <w:rsid w:val="0039340E"/>
    <w:rsid w:val="004C3698"/>
    <w:rsid w:val="00553BC1"/>
    <w:rsid w:val="00566259"/>
    <w:rsid w:val="00630B44"/>
    <w:rsid w:val="00637CF3"/>
    <w:rsid w:val="006E2AD3"/>
    <w:rsid w:val="00701AF8"/>
    <w:rsid w:val="00734D9D"/>
    <w:rsid w:val="00736AA6"/>
    <w:rsid w:val="007745DE"/>
    <w:rsid w:val="00783008"/>
    <w:rsid w:val="00792EA3"/>
    <w:rsid w:val="007A134C"/>
    <w:rsid w:val="00835BBE"/>
    <w:rsid w:val="00840461"/>
    <w:rsid w:val="008707CD"/>
    <w:rsid w:val="008979ED"/>
    <w:rsid w:val="00897D13"/>
    <w:rsid w:val="00944EAB"/>
    <w:rsid w:val="009B296D"/>
    <w:rsid w:val="009F0E7C"/>
    <w:rsid w:val="00A1389D"/>
    <w:rsid w:val="00A836CD"/>
    <w:rsid w:val="00AA5861"/>
    <w:rsid w:val="00AC620A"/>
    <w:rsid w:val="00AE435E"/>
    <w:rsid w:val="00AF4FB9"/>
    <w:rsid w:val="00B24AF7"/>
    <w:rsid w:val="00B578EB"/>
    <w:rsid w:val="00C122E8"/>
    <w:rsid w:val="00C35E39"/>
    <w:rsid w:val="00C850E2"/>
    <w:rsid w:val="00CA2C4A"/>
    <w:rsid w:val="00D17CEE"/>
    <w:rsid w:val="00D43835"/>
    <w:rsid w:val="00D74E31"/>
    <w:rsid w:val="00D81551"/>
    <w:rsid w:val="00DD4CBF"/>
    <w:rsid w:val="00F348DA"/>
    <w:rsid w:val="00F42993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B68CD0"/>
  <w15:chartTrackingRefBased/>
  <w15:docId w15:val="{BFC43869-A3CC-44BD-BEB9-CB11A070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35E"/>
  </w:style>
  <w:style w:type="paragraph" w:styleId="Naslov1">
    <w:name w:val="heading 1"/>
    <w:basedOn w:val="Normal"/>
    <w:next w:val="Normal"/>
    <w:link w:val="Naslov1Char"/>
    <w:uiPriority w:val="9"/>
    <w:qFormat/>
    <w:rsid w:val="001E5E1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slov2">
    <w:name w:val="heading 2"/>
    <w:basedOn w:val="Normal"/>
    <w:link w:val="Naslov2Char"/>
    <w:uiPriority w:val="9"/>
    <w:semiHidden/>
    <w:unhideWhenUsed/>
    <w:qFormat/>
    <w:rsid w:val="00AE4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E5E10"/>
    <w:rPr>
      <w:rFonts w:ascii="Arial" w:eastAsiaTheme="majorEastAsia" w:hAnsi="Arial" w:cstheme="majorBidi"/>
      <w:b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43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AE435E"/>
  </w:style>
  <w:style w:type="paragraph" w:styleId="Odlomakpopisa">
    <w:name w:val="List Paragraph"/>
    <w:basedOn w:val="Normal"/>
    <w:uiPriority w:val="34"/>
    <w:qFormat/>
    <w:rsid w:val="00AE435E"/>
    <w:pPr>
      <w:spacing w:after="200" w:line="27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435E"/>
  </w:style>
  <w:style w:type="paragraph" w:styleId="Podnoje">
    <w:name w:val="footer"/>
    <w:basedOn w:val="Normal"/>
    <w:link w:val="PodnojeChar"/>
    <w:uiPriority w:val="99"/>
    <w:unhideWhenUsed/>
    <w:rsid w:val="00AE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435E"/>
  </w:style>
  <w:style w:type="character" w:styleId="Hiperveza">
    <w:name w:val="Hyperlink"/>
    <w:basedOn w:val="Zadanifontodlomka"/>
    <w:uiPriority w:val="99"/>
    <w:unhideWhenUsed/>
    <w:rsid w:val="00AE43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35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AE435E"/>
    <w:rPr>
      <w:color w:val="954F72"/>
      <w:u w:val="single"/>
    </w:rPr>
  </w:style>
  <w:style w:type="paragraph" w:customStyle="1" w:styleId="msonormal0">
    <w:name w:val="msonormal"/>
    <w:basedOn w:val="Normal"/>
    <w:rsid w:val="00AE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4">
    <w:name w:val="xl64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5">
    <w:name w:val="xl65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AE43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AE435E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AE435E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AE43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AE4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AE435E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AE43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AE435E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AE43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AE4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AE435E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AE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9">
    <w:name w:val="xl89"/>
    <w:basedOn w:val="Normal"/>
    <w:rsid w:val="00AE43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AE435E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AE43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2">
    <w:name w:val="xl92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AE43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AE435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AE435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E2A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2A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2A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2A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2AD3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43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B4FD-4AE7-40C0-B583-FCE18D5A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5050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Stražić</dc:creator>
  <cp:keywords/>
  <dc:description/>
  <cp:lastModifiedBy>Maja Šimonović Cvitko</cp:lastModifiedBy>
  <cp:revision>3</cp:revision>
  <cp:lastPrinted>2023-11-21T10:37:00Z</cp:lastPrinted>
  <dcterms:created xsi:type="dcterms:W3CDTF">2023-11-22T06:44:00Z</dcterms:created>
  <dcterms:modified xsi:type="dcterms:W3CDTF">2023-11-23T11:26:00Z</dcterms:modified>
</cp:coreProperties>
</file>